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34" w:rsidRPr="00A03EF3" w:rsidRDefault="00A03EF3" w:rsidP="00A03EF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Cs w:val="24"/>
        </w:rPr>
      </w:pPr>
      <w:r w:rsidRPr="00A03EF3">
        <w:rPr>
          <w:rStyle w:val="TitreCar"/>
        </w:rPr>
        <w:t>Le Monde Diplomatique, Mars 2010, p. 14 15</w:t>
      </w:r>
    </w:p>
    <w:p w:rsidR="000E3838" w:rsidRPr="002B25B2" w:rsidRDefault="000E3838" w:rsidP="002B25B2">
      <w:pPr>
        <w:pStyle w:val="Sansinterligne"/>
        <w:rPr>
          <w:sz w:val="28"/>
        </w:rPr>
      </w:pPr>
      <w:r w:rsidRPr="002B25B2">
        <w:rPr>
          <w:sz w:val="28"/>
        </w:rPr>
        <w:t>Des serres espagnoles aux assiettes françaises</w:t>
      </w:r>
    </w:p>
    <w:p w:rsidR="000E3838" w:rsidRPr="002B25B2" w:rsidRDefault="000E3838" w:rsidP="002B25B2">
      <w:pPr>
        <w:pStyle w:val="Sansinterligne"/>
        <w:rPr>
          <w:sz w:val="28"/>
        </w:rPr>
      </w:pPr>
      <w:r w:rsidRPr="002B25B2">
        <w:rPr>
          <w:sz w:val="28"/>
        </w:rPr>
        <w:t>Et pour quelques tomates de plus</w:t>
      </w:r>
    </w:p>
    <w:p w:rsidR="00A03EF3" w:rsidRPr="002B25B2" w:rsidRDefault="005E79B7" w:rsidP="002B25B2">
      <w:pPr>
        <w:pStyle w:val="Sansinterligne"/>
        <w:rPr>
          <w:sz w:val="28"/>
        </w:rPr>
      </w:pPr>
      <w:r w:rsidRPr="002B25B2">
        <w:rPr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2E444C2F" wp14:editId="0D2B7946">
            <wp:simplePos x="0" y="0"/>
            <wp:positionH relativeFrom="column">
              <wp:posOffset>4758055</wp:posOffset>
            </wp:positionH>
            <wp:positionV relativeFrom="paragraph">
              <wp:posOffset>518795</wp:posOffset>
            </wp:positionV>
            <wp:extent cx="5111750" cy="4117340"/>
            <wp:effectExtent l="0" t="0" r="0" b="0"/>
            <wp:wrapTight wrapText="bothSides">
              <wp:wrapPolygon edited="0">
                <wp:start x="0" y="0"/>
                <wp:lineTo x="0" y="21487"/>
                <wp:lineTo x="21493" y="21487"/>
                <wp:lineTo x="21493" y="0"/>
                <wp:lineTo x="0" y="0"/>
              </wp:wrapPolygon>
            </wp:wrapTight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838" w:rsidRPr="002B25B2">
        <w:rPr>
          <w:sz w:val="28"/>
        </w:rPr>
        <w:t>Aurel et Pierre Daum</w:t>
      </w:r>
    </w:p>
    <w:p w:rsidR="002B25B2" w:rsidRPr="002B25B2" w:rsidRDefault="002B25B2" w:rsidP="002B25B2">
      <w:pPr>
        <w:pStyle w:val="Sansinterligne"/>
      </w:pPr>
    </w:p>
    <w:p w:rsidR="00A03EF3" w:rsidRPr="00A03EF3" w:rsidRDefault="00A03EF3" w:rsidP="00A03EF3">
      <w:pPr>
        <w:spacing w:line="276" w:lineRule="auto"/>
        <w:rPr>
          <w:b w:val="0"/>
        </w:rPr>
      </w:pPr>
      <w:r w:rsidRPr="00A03EF3">
        <w:rPr>
          <w:b w:val="0"/>
        </w:rPr>
        <w:t>Des dizaines de milliers d'immigrés, dont une bonne partie sans papiers, y travaillent afin de fournir en permanence des fruits et des légumes aux consommateurs européens.</w:t>
      </w:r>
    </w:p>
    <w:p w:rsidR="00A03EF3" w:rsidRPr="00A03EF3" w:rsidRDefault="00A03EF3" w:rsidP="00A03EF3">
      <w:pPr>
        <w:spacing w:line="276" w:lineRule="auto"/>
        <w:rPr>
          <w:b w:val="0"/>
        </w:rPr>
      </w:pPr>
      <w:r w:rsidRPr="00A03EF3">
        <w:rPr>
          <w:b w:val="0"/>
        </w:rPr>
        <w:t xml:space="preserve">Selon M. Juan Carlos </w:t>
      </w:r>
      <w:proofErr w:type="spellStart"/>
      <w:r w:rsidRPr="00A03EF3">
        <w:rPr>
          <w:b w:val="0"/>
        </w:rPr>
        <w:t>Checa</w:t>
      </w:r>
      <w:proofErr w:type="spellEnd"/>
      <w:r w:rsidRPr="00A03EF3">
        <w:rPr>
          <w:b w:val="0"/>
        </w:rPr>
        <w:t>, chercheur au laboratoire d'anthropologie sociale de l'université d'Almería, " on peut estimer le nombre d'ouvriers agricoles dans les serres à cent dix mille, dont quatre-vingt à quatre-vingt-dix mille étrangers. Parmi eux, vingt mille à quarante mille sont illégaux " - marocains (50 %), subsahariens, latino-américains et roumains.</w:t>
      </w:r>
      <w:r w:rsidRPr="00A03EF3">
        <w:rPr>
          <w:noProof/>
          <w:lang w:eastAsia="fr-FR"/>
        </w:rPr>
        <w:t xml:space="preserve"> </w:t>
      </w:r>
    </w:p>
    <w:p w:rsidR="00A03EF3" w:rsidRPr="00A03EF3" w:rsidRDefault="00A03EF3" w:rsidP="00A03EF3">
      <w:pPr>
        <w:spacing w:line="276" w:lineRule="auto"/>
        <w:rPr>
          <w:b w:val="0"/>
        </w:rPr>
      </w:pPr>
      <w:r w:rsidRPr="00A03EF3">
        <w:rPr>
          <w:b w:val="0"/>
        </w:rPr>
        <w:t>En France, pour une journée de huit heures, l'ouvrier agricole perçoit 55,40 euros net.</w:t>
      </w:r>
    </w:p>
    <w:p w:rsidR="00A03EF3" w:rsidRPr="00A03EF3" w:rsidRDefault="00A03EF3" w:rsidP="00A03EF3">
      <w:pPr>
        <w:spacing w:line="276" w:lineRule="auto"/>
        <w:rPr>
          <w:b w:val="0"/>
        </w:rPr>
      </w:pPr>
      <w:r w:rsidRPr="00A03EF3">
        <w:rPr>
          <w:b w:val="0"/>
        </w:rPr>
        <w:t>Avec les cotisations sociales, il coûte à son employeur 104 euros. A Almería, les journaliers ne perçoivent que 32 à 37 euros, même si le salaire minimum officiel s'élève, lui, à 44,40 euros net.</w:t>
      </w:r>
    </w:p>
    <w:p w:rsidR="005E79B7" w:rsidRDefault="00A03EF3" w:rsidP="000E3838">
      <w:pPr>
        <w:spacing w:line="276" w:lineRule="auto"/>
        <w:rPr>
          <w:rFonts w:cstheme="minorHAnsi"/>
          <w:b w:val="0"/>
          <w:szCs w:val="24"/>
        </w:rPr>
      </w:pPr>
      <w:r w:rsidRPr="00A03EF3">
        <w:rPr>
          <w:b w:val="0"/>
        </w:rPr>
        <w:t>Et, comme ils sont rarement déclarés, ils ne coûtent rien de plus à leur patron.</w:t>
      </w:r>
      <w:r w:rsidR="005E79B7" w:rsidRPr="005E79B7">
        <w:rPr>
          <w:rFonts w:cstheme="minorHAnsi"/>
          <w:b w:val="0"/>
          <w:szCs w:val="24"/>
        </w:rPr>
        <w:t xml:space="preserve"> </w:t>
      </w:r>
    </w:p>
    <w:p w:rsidR="000E3838" w:rsidRDefault="005E79B7" w:rsidP="000E3838">
      <w:pPr>
        <w:spacing w:line="276" w:lineRule="auto"/>
        <w:rPr>
          <w:b w:val="0"/>
        </w:rPr>
      </w:pPr>
      <w:r w:rsidRPr="00A03EF3">
        <w:rPr>
          <w:rFonts w:cstheme="minorHAnsi"/>
          <w:b w:val="0"/>
          <w:szCs w:val="24"/>
        </w:rPr>
        <w:t>Les mieux lotis de</w:t>
      </w:r>
      <w:r w:rsidRPr="005E79B7">
        <w:rPr>
          <w:rFonts w:cstheme="minorHAnsi"/>
          <w:b w:val="0"/>
          <w:szCs w:val="24"/>
        </w:rPr>
        <w:t xml:space="preserve"> </w:t>
      </w:r>
      <w:r w:rsidRPr="00A03EF3">
        <w:rPr>
          <w:rFonts w:cstheme="minorHAnsi"/>
          <w:b w:val="0"/>
          <w:szCs w:val="24"/>
        </w:rPr>
        <w:t>ces immigrés vivent entassés à quinze dans de petites HLM.</w:t>
      </w:r>
      <w:r w:rsidRPr="005E79B7">
        <w:rPr>
          <w:rFonts w:cstheme="minorHAnsi"/>
          <w:b w:val="0"/>
          <w:szCs w:val="24"/>
        </w:rPr>
        <w:t xml:space="preserve"> </w:t>
      </w:r>
      <w:r w:rsidRPr="00A03EF3">
        <w:rPr>
          <w:rFonts w:cstheme="minorHAnsi"/>
          <w:b w:val="0"/>
          <w:szCs w:val="24"/>
        </w:rPr>
        <w:t xml:space="preserve">Ceux qui ont moins de chance se retrouvent dans ce que l'on nomme ironiquement des </w:t>
      </w:r>
      <w:proofErr w:type="spellStart"/>
      <w:r w:rsidRPr="00A03EF3">
        <w:rPr>
          <w:rFonts w:cstheme="minorHAnsi"/>
          <w:b w:val="0"/>
          <w:i/>
          <w:iCs/>
          <w:szCs w:val="24"/>
        </w:rPr>
        <w:t>cortijos</w:t>
      </w:r>
      <w:proofErr w:type="spellEnd"/>
      <w:r w:rsidRPr="00A03EF3">
        <w:rPr>
          <w:rFonts w:cstheme="minorHAnsi"/>
          <w:b w:val="0"/>
          <w:i/>
          <w:iCs/>
          <w:szCs w:val="24"/>
        </w:rPr>
        <w:t>,</w:t>
      </w:r>
      <w:r w:rsidRPr="00A03EF3">
        <w:rPr>
          <w:rFonts w:cstheme="minorHAnsi"/>
          <w:b w:val="0"/>
          <w:szCs w:val="24"/>
        </w:rPr>
        <w:t xml:space="preserve"> cabanes de parpaings sans eau ni électricité,</w:t>
      </w:r>
      <w:r w:rsidRPr="005E79B7">
        <w:rPr>
          <w:rFonts w:cstheme="minorHAnsi"/>
          <w:b w:val="0"/>
          <w:szCs w:val="24"/>
        </w:rPr>
        <w:t xml:space="preserve"> </w:t>
      </w:r>
      <w:r w:rsidRPr="00A03EF3">
        <w:rPr>
          <w:rFonts w:cstheme="minorHAnsi"/>
          <w:b w:val="0"/>
          <w:szCs w:val="24"/>
        </w:rPr>
        <w:t>utilisés normalement par les propriétaires agricoles</w:t>
      </w:r>
      <w:r w:rsidRPr="005E79B7">
        <w:rPr>
          <w:rFonts w:cstheme="minorHAnsi"/>
          <w:b w:val="0"/>
          <w:szCs w:val="24"/>
        </w:rPr>
        <w:t xml:space="preserve"> </w:t>
      </w:r>
      <w:r w:rsidRPr="00A03EF3">
        <w:rPr>
          <w:rFonts w:cstheme="minorHAnsi"/>
          <w:b w:val="0"/>
          <w:szCs w:val="24"/>
        </w:rPr>
        <w:t>pour stocker leurs réserves de produits chimiques.</w:t>
      </w:r>
    </w:p>
    <w:p w:rsidR="00A03EF3" w:rsidRPr="000E3838" w:rsidRDefault="00A03EF3" w:rsidP="000E3838">
      <w:pPr>
        <w:spacing w:line="276" w:lineRule="auto"/>
        <w:rPr>
          <w:b w:val="0"/>
        </w:rPr>
      </w:pPr>
      <w:r w:rsidRPr="00A03EF3">
        <w:rPr>
          <w:rFonts w:cstheme="minorHAnsi"/>
          <w:b w:val="0"/>
          <w:szCs w:val="24"/>
        </w:rPr>
        <w:lastRenderedPageBreak/>
        <w:t xml:space="preserve"> Les plus miséreux tentent de survivre dans des </w:t>
      </w:r>
      <w:proofErr w:type="spellStart"/>
      <w:r w:rsidRPr="00A03EF3">
        <w:rPr>
          <w:rFonts w:cstheme="minorHAnsi"/>
          <w:b w:val="0"/>
          <w:i/>
          <w:iCs/>
          <w:szCs w:val="24"/>
        </w:rPr>
        <w:t>chabolas</w:t>
      </w:r>
      <w:proofErr w:type="spellEnd"/>
      <w:r w:rsidRPr="00A03EF3">
        <w:rPr>
          <w:rFonts w:cstheme="minorHAnsi"/>
          <w:b w:val="0"/>
          <w:i/>
          <w:iCs/>
          <w:szCs w:val="24"/>
        </w:rPr>
        <w:t xml:space="preserve">, </w:t>
      </w:r>
      <w:r w:rsidRPr="00A03EF3">
        <w:rPr>
          <w:rFonts w:cstheme="minorHAnsi"/>
          <w:b w:val="0"/>
          <w:szCs w:val="24"/>
        </w:rPr>
        <w:t xml:space="preserve">baraques construites de planches et de morceaux de plastique, dans les endroits les plus inaccessibles - et les plus cachés - au milieu des serres. </w:t>
      </w:r>
    </w:p>
    <w:p w:rsidR="00A03EF3" w:rsidRPr="00A03EF3" w:rsidRDefault="005E79B7" w:rsidP="00A03EF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 w:val="0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39D3B67" wp14:editId="41FC8A67">
            <wp:simplePos x="0" y="0"/>
            <wp:positionH relativeFrom="column">
              <wp:posOffset>-69850</wp:posOffset>
            </wp:positionH>
            <wp:positionV relativeFrom="paragraph">
              <wp:posOffset>303530</wp:posOffset>
            </wp:positionV>
            <wp:extent cx="3873500" cy="2308860"/>
            <wp:effectExtent l="0" t="0" r="0" b="0"/>
            <wp:wrapThrough wrapText="bothSides">
              <wp:wrapPolygon edited="0">
                <wp:start x="0" y="0"/>
                <wp:lineTo x="0" y="21386"/>
                <wp:lineTo x="21458" y="21386"/>
                <wp:lineTo x="21458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EF3" w:rsidRPr="00A03EF3">
        <w:rPr>
          <w:rFonts w:cstheme="minorHAnsi"/>
          <w:b w:val="0"/>
          <w:i/>
          <w:iCs/>
          <w:szCs w:val="24"/>
        </w:rPr>
        <w:t xml:space="preserve">" J'ai de la chance, </w:t>
      </w:r>
      <w:r w:rsidR="00A03EF3" w:rsidRPr="00A03EF3">
        <w:rPr>
          <w:rFonts w:cstheme="minorHAnsi"/>
          <w:b w:val="0"/>
          <w:szCs w:val="24"/>
        </w:rPr>
        <w:t>nous explique dans un mauvais espagnol Al-Mehdi, 23 ans,</w:t>
      </w:r>
      <w:r w:rsidR="00A03EF3">
        <w:rPr>
          <w:rFonts w:cstheme="minorHAnsi"/>
          <w:b w:val="0"/>
          <w:szCs w:val="24"/>
        </w:rPr>
        <w:t xml:space="preserve"> </w:t>
      </w:r>
      <w:r w:rsidR="00A03EF3" w:rsidRPr="00A03EF3">
        <w:rPr>
          <w:rFonts w:cstheme="minorHAnsi"/>
          <w:b w:val="0"/>
          <w:szCs w:val="24"/>
        </w:rPr>
        <w:t xml:space="preserve">venu de Tétouan, au Maroc, </w:t>
      </w:r>
      <w:r w:rsidR="00A03EF3" w:rsidRPr="00A03EF3">
        <w:rPr>
          <w:rFonts w:cstheme="minorHAnsi"/>
          <w:b w:val="0"/>
          <w:i/>
          <w:iCs/>
          <w:szCs w:val="24"/>
        </w:rPr>
        <w:t xml:space="preserve">le patron est sympa, il ne m'a pas demandé si j'avais des papiers. " </w:t>
      </w:r>
      <w:r w:rsidR="00A03EF3" w:rsidRPr="00A03EF3">
        <w:rPr>
          <w:rFonts w:cstheme="minorHAnsi"/>
          <w:b w:val="0"/>
          <w:szCs w:val="24"/>
        </w:rPr>
        <w:t xml:space="preserve">Le lieu est lugubre, sans fenêtre, ni eau potable, ni électricité, ni chauffage. Des bonbonnes de sulfate sont entassées dans une pièce voisine. </w:t>
      </w:r>
      <w:r w:rsidR="00A03EF3" w:rsidRPr="00A03EF3">
        <w:rPr>
          <w:rFonts w:cstheme="minorHAnsi"/>
          <w:b w:val="0"/>
          <w:i/>
          <w:iCs/>
          <w:szCs w:val="24"/>
        </w:rPr>
        <w:t xml:space="preserve">" C'est moi qui le répand, avec un masque. " </w:t>
      </w:r>
      <w:r w:rsidR="00A03EF3" w:rsidRPr="00A03EF3">
        <w:rPr>
          <w:rFonts w:cstheme="minorHAnsi"/>
          <w:b w:val="0"/>
          <w:szCs w:val="24"/>
        </w:rPr>
        <w:t xml:space="preserve">Al-Mehdi n'a qu'un seul employeur, le propriétaire des deux serres attenantes. Il gagne 33 euros par jour, pour huit à dix heures de travail, </w:t>
      </w:r>
      <w:r w:rsidR="00A03EF3" w:rsidRPr="00A03EF3">
        <w:rPr>
          <w:rFonts w:cstheme="minorHAnsi"/>
          <w:b w:val="0"/>
          <w:i/>
          <w:iCs/>
          <w:szCs w:val="24"/>
        </w:rPr>
        <w:t xml:space="preserve">" mais seulement les jours où il y a du boulot ". </w:t>
      </w:r>
      <w:r w:rsidR="00A03EF3" w:rsidRPr="00A03EF3">
        <w:rPr>
          <w:rFonts w:cstheme="minorHAnsi"/>
          <w:b w:val="0"/>
          <w:szCs w:val="24"/>
        </w:rPr>
        <w:t xml:space="preserve">Il est content, </w:t>
      </w:r>
      <w:r w:rsidR="00A03EF3" w:rsidRPr="00A03EF3">
        <w:rPr>
          <w:rFonts w:cstheme="minorHAnsi"/>
          <w:b w:val="0"/>
          <w:i/>
          <w:iCs/>
          <w:szCs w:val="24"/>
        </w:rPr>
        <w:t>" car l'été, quand il n'y a pas de travail pendant</w:t>
      </w:r>
      <w:r w:rsidR="00A03EF3">
        <w:rPr>
          <w:rFonts w:cstheme="minorHAnsi"/>
          <w:b w:val="0"/>
          <w:szCs w:val="24"/>
        </w:rPr>
        <w:t xml:space="preserve"> </w:t>
      </w:r>
      <w:r w:rsidR="00A03EF3" w:rsidRPr="00A03EF3">
        <w:rPr>
          <w:rFonts w:cstheme="minorHAnsi"/>
          <w:b w:val="0"/>
          <w:i/>
          <w:iCs/>
          <w:szCs w:val="24"/>
        </w:rPr>
        <w:t>deux mois, le patron me permet de continuer à habiter ici ".</w:t>
      </w:r>
    </w:p>
    <w:p w:rsidR="000E3838" w:rsidRPr="000E3838" w:rsidRDefault="000E3838" w:rsidP="000E3838">
      <w:pPr>
        <w:spacing w:line="276" w:lineRule="auto"/>
        <w:rPr>
          <w:b w:val="0"/>
        </w:rPr>
      </w:pPr>
      <w:r w:rsidRPr="000E3838">
        <w:rPr>
          <w:b w:val="0"/>
        </w:rPr>
        <w:t xml:space="preserve">Ces </w:t>
      </w:r>
      <w:r w:rsidRPr="000E3838">
        <w:rPr>
          <w:b w:val="0"/>
          <w:i/>
          <w:iCs/>
        </w:rPr>
        <w:t xml:space="preserve">sin </w:t>
      </w:r>
      <w:proofErr w:type="spellStart"/>
      <w:r w:rsidRPr="000E3838">
        <w:rPr>
          <w:b w:val="0"/>
          <w:i/>
          <w:iCs/>
        </w:rPr>
        <w:t>papeles</w:t>
      </w:r>
      <w:proofErr w:type="spellEnd"/>
      <w:r w:rsidRPr="000E3838">
        <w:rPr>
          <w:b w:val="0"/>
          <w:i/>
          <w:iCs/>
        </w:rPr>
        <w:t xml:space="preserve"> </w:t>
      </w:r>
      <w:r w:rsidRPr="000E3838">
        <w:rPr>
          <w:b w:val="0"/>
        </w:rPr>
        <w:t xml:space="preserve">(sans-papiers), l'Europe en entendit soudain parler lorsque, dans les premiers jours de février 2000, le meurtre d'une jeune femme espagnole par un déséquilibré marocain entraîna trois journées de folie raciste à El Ejido. Des milliers d'Espagnols poursuivirent et attaquèrent à coups de barre de fer le moindre </w:t>
      </w:r>
      <w:r w:rsidRPr="000E3838">
        <w:rPr>
          <w:b w:val="0"/>
          <w:i/>
          <w:iCs/>
        </w:rPr>
        <w:t xml:space="preserve">Moro </w:t>
      </w:r>
      <w:r w:rsidRPr="000E3838">
        <w:rPr>
          <w:b w:val="0"/>
        </w:rPr>
        <w:t>(le Maure, le Marocain), dans les rues, les bars et les commerces. Ces violences firent cinquante-quatre blessés, dont une vingtaine de policiers espagnols et autant d'immigrés.</w:t>
      </w:r>
    </w:p>
    <w:p w:rsidR="005E79B7" w:rsidRDefault="002B25B2" w:rsidP="000E3838">
      <w:pPr>
        <w:spacing w:line="276" w:lineRule="auto"/>
        <w:rPr>
          <w:b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55F50" wp14:editId="10364560">
                <wp:simplePos x="0" y="0"/>
                <wp:positionH relativeFrom="column">
                  <wp:posOffset>5341620</wp:posOffset>
                </wp:positionH>
                <wp:positionV relativeFrom="paragraph">
                  <wp:posOffset>414655</wp:posOffset>
                </wp:positionV>
                <wp:extent cx="4640580" cy="1874520"/>
                <wp:effectExtent l="0" t="0" r="26670" b="114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9B7" w:rsidRPr="005E79B7" w:rsidRDefault="005E79B7" w:rsidP="002B25B2">
                            <w:pPr>
                              <w:tabs>
                                <w:tab w:val="left" w:pos="1245"/>
                              </w:tabs>
                              <w:spacing w:line="240" w:lineRule="auto"/>
                              <w:jc w:val="both"/>
                              <w:rPr>
                                <w:b w:val="0"/>
                              </w:rPr>
                            </w:pPr>
                            <w:r w:rsidRPr="005E79B7">
                              <w:rPr>
                                <w:b w:val="0"/>
                              </w:rPr>
                              <w:t>Tout commence avec deux cadavres de migrants africains, gisant sur le bord d’une route dans la campagne proche d’Almería, en Andalousie. A côté d’eux, un mystérieux bout de carton portant l’inscription : “</w:t>
                            </w:r>
                            <w:r w:rsidRPr="005E79B7">
                              <w:rPr>
                                <w:b w:val="0"/>
                                <w:i/>
                                <w:iCs/>
                              </w:rPr>
                              <w:t xml:space="preserve">Los dos </w:t>
                            </w:r>
                            <w:proofErr w:type="spellStart"/>
                            <w:r w:rsidRPr="005E79B7">
                              <w:rPr>
                                <w:b w:val="0"/>
                                <w:i/>
                                <w:iCs/>
                              </w:rPr>
                              <w:t>por</w:t>
                            </w:r>
                            <w:proofErr w:type="spellEnd"/>
                            <w:r w:rsidRPr="005E79B7">
                              <w:rPr>
                                <w:b w:val="0"/>
                                <w:i/>
                                <w:iCs/>
                              </w:rPr>
                              <w:t xml:space="preserve"> el </w:t>
                            </w:r>
                            <w:proofErr w:type="spellStart"/>
                            <w:r w:rsidRPr="005E79B7">
                              <w:rPr>
                                <w:b w:val="0"/>
                                <w:i/>
                                <w:iCs/>
                              </w:rPr>
                              <w:t>precio</w:t>
                            </w:r>
                            <w:proofErr w:type="spellEnd"/>
                            <w:r w:rsidRPr="005E79B7">
                              <w:rPr>
                                <w:b w:val="0"/>
                                <w:i/>
                                <w:iCs/>
                              </w:rPr>
                              <w:t xml:space="preserve"> de </w:t>
                            </w:r>
                            <w:proofErr w:type="spellStart"/>
                            <w:r w:rsidRPr="005E79B7">
                              <w:rPr>
                                <w:b w:val="0"/>
                                <w:i/>
                                <w:iCs/>
                              </w:rPr>
                              <w:t>uno</w:t>
                            </w:r>
                            <w:proofErr w:type="spellEnd"/>
                            <w:r w:rsidRPr="005E79B7">
                              <w:rPr>
                                <w:b w:val="0"/>
                                <w:i/>
                                <w:iCs/>
                              </w:rPr>
                              <w:t>”</w:t>
                            </w:r>
                            <w:r w:rsidRPr="005E79B7">
                              <w:rPr>
                                <w:b w:val="0"/>
                              </w:rPr>
                              <w:t xml:space="preserve"> (les deux pour le prix d’un). Cela s’appelle </w:t>
                            </w:r>
                            <w:proofErr w:type="spellStart"/>
                            <w:r w:rsidRPr="005E79B7">
                              <w:rPr>
                                <w:b w:val="0"/>
                                <w:i/>
                                <w:iCs/>
                              </w:rPr>
                              <w:t>Clandestino</w:t>
                            </w:r>
                            <w:proofErr w:type="spellEnd"/>
                            <w:r w:rsidRPr="005E79B7">
                              <w:rPr>
                                <w:b w:val="0"/>
                              </w:rPr>
                              <w:t>, c’est signé Aurel et c’est un album fort et original à la fois : une sorte de docu-fiction à la mode bande dessinée. Ces vignettes exposent les violences exercées contre les migrants, renforcées depuis la crise de 2008, par des Espagnols accusant cas travailleurs clandestins d’occuper à moindre coût des emplois.</w:t>
                            </w:r>
                          </w:p>
                          <w:p w:rsidR="005E79B7" w:rsidRDefault="005E79B7" w:rsidP="002B2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0.6pt;margin-top:32.65pt;width:365.4pt;height:1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" strokecolor="#ed7d31 [3205]">
                <v:textbox>
                  <w:txbxContent>
                    <w:p w:rsidR="005E79B7" w:rsidRPr="005E79B7" w:rsidRDefault="005E79B7" w:rsidP="002B25B2">
                      <w:pPr>
                        <w:tabs>
                          <w:tab w:val="left" w:pos="1245"/>
                        </w:tabs>
                        <w:spacing w:line="240" w:lineRule="auto"/>
                        <w:jc w:val="both"/>
                        <w:rPr>
                          <w:b w:val="0"/>
                        </w:rPr>
                      </w:pPr>
                      <w:r w:rsidRPr="005E79B7">
                        <w:rPr>
                          <w:b w:val="0"/>
                        </w:rPr>
                        <w:t>Tout commence avec deux cadavres de migrants africains, gisant sur le bord d’une route dans la campagne proche d’Almería, en Andalousie. A côté d’eux, un mystérieux bout de carton portant l’inscription : “</w:t>
                      </w:r>
                      <w:r w:rsidRPr="005E79B7">
                        <w:rPr>
                          <w:b w:val="0"/>
                          <w:i/>
                          <w:iCs/>
                        </w:rPr>
                        <w:t xml:space="preserve">Los dos </w:t>
                      </w:r>
                      <w:proofErr w:type="spellStart"/>
                      <w:r w:rsidRPr="005E79B7">
                        <w:rPr>
                          <w:b w:val="0"/>
                          <w:i/>
                          <w:iCs/>
                        </w:rPr>
                        <w:t>por</w:t>
                      </w:r>
                      <w:proofErr w:type="spellEnd"/>
                      <w:r w:rsidRPr="005E79B7">
                        <w:rPr>
                          <w:b w:val="0"/>
                          <w:i/>
                          <w:iCs/>
                        </w:rPr>
                        <w:t xml:space="preserve"> el </w:t>
                      </w:r>
                      <w:proofErr w:type="spellStart"/>
                      <w:r w:rsidRPr="005E79B7">
                        <w:rPr>
                          <w:b w:val="0"/>
                          <w:i/>
                          <w:iCs/>
                        </w:rPr>
                        <w:t>precio</w:t>
                      </w:r>
                      <w:proofErr w:type="spellEnd"/>
                      <w:r w:rsidRPr="005E79B7">
                        <w:rPr>
                          <w:b w:val="0"/>
                          <w:i/>
                          <w:iCs/>
                        </w:rPr>
                        <w:t xml:space="preserve"> de </w:t>
                      </w:r>
                      <w:proofErr w:type="spellStart"/>
                      <w:r w:rsidRPr="005E79B7">
                        <w:rPr>
                          <w:b w:val="0"/>
                          <w:i/>
                          <w:iCs/>
                        </w:rPr>
                        <w:t>uno</w:t>
                      </w:r>
                      <w:proofErr w:type="spellEnd"/>
                      <w:r w:rsidRPr="005E79B7">
                        <w:rPr>
                          <w:b w:val="0"/>
                          <w:i/>
                          <w:iCs/>
                        </w:rPr>
                        <w:t>”</w:t>
                      </w:r>
                      <w:r w:rsidRPr="005E79B7">
                        <w:rPr>
                          <w:b w:val="0"/>
                        </w:rPr>
                        <w:t xml:space="preserve"> (les deux pour le prix d’un). Cela s’appelle </w:t>
                      </w:r>
                      <w:proofErr w:type="spellStart"/>
                      <w:r w:rsidRPr="005E79B7">
                        <w:rPr>
                          <w:b w:val="0"/>
                          <w:i/>
                          <w:iCs/>
                        </w:rPr>
                        <w:t>Clandestino</w:t>
                      </w:r>
                      <w:proofErr w:type="spellEnd"/>
                      <w:r w:rsidRPr="005E79B7">
                        <w:rPr>
                          <w:b w:val="0"/>
                        </w:rPr>
                        <w:t>, c’est signé Aurel et c’est un album fort et original à la fois : une sorte de docu-fiction à la mode bande dessinée. Ces vignettes exposent les violences exercées contre les migrants, renforcées depuis la crise de 2008, par des Espagnols accusant cas travailleurs clandestins d’occuper à moindre coût des emplois.</w:t>
                      </w:r>
                    </w:p>
                    <w:p w:rsidR="005E79B7" w:rsidRDefault="005E79B7" w:rsidP="002B25B2"/>
                  </w:txbxContent>
                </v:textbox>
              </v:shape>
            </w:pict>
          </mc:Fallback>
        </mc:AlternateContent>
      </w:r>
      <w:r w:rsidR="005E79B7">
        <w:rPr>
          <w:noProof/>
          <w:lang w:eastAsia="fr-FR"/>
        </w:rPr>
        <w:drawing>
          <wp:anchor distT="0" distB="0" distL="114300" distR="114300" simplePos="0" relativeHeight="251656190" behindDoc="0" locked="0" layoutInCell="1" allowOverlap="1" wp14:anchorId="13FBF4FA" wp14:editId="43F1E7C6">
            <wp:simplePos x="0" y="0"/>
            <wp:positionH relativeFrom="column">
              <wp:posOffset>-344170</wp:posOffset>
            </wp:positionH>
            <wp:positionV relativeFrom="paragraph">
              <wp:posOffset>593725</wp:posOffset>
            </wp:positionV>
            <wp:extent cx="3121660" cy="1346200"/>
            <wp:effectExtent l="0" t="0" r="2540" b="6350"/>
            <wp:wrapNone/>
            <wp:docPr id="17" name="Image 1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91"/>
                    <a:stretch/>
                  </pic:blipFill>
                  <pic:spPr bwMode="auto">
                    <a:xfrm>
                      <a:off x="0" y="0"/>
                      <a:ext cx="312166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838" w:rsidRPr="000E3838">
        <w:rPr>
          <w:b w:val="0"/>
        </w:rPr>
        <w:t xml:space="preserve">Depuis ? </w:t>
      </w:r>
      <w:r w:rsidR="000E3838" w:rsidRPr="000E3838">
        <w:rPr>
          <w:b w:val="0"/>
          <w:i/>
          <w:iCs/>
        </w:rPr>
        <w:t xml:space="preserve">" La situation n'a pas changé, voire a empiré ", </w:t>
      </w:r>
      <w:r w:rsidR="000E3838" w:rsidRPr="000E3838">
        <w:rPr>
          <w:b w:val="0"/>
        </w:rPr>
        <w:t xml:space="preserve">soutient M. </w:t>
      </w:r>
      <w:proofErr w:type="spellStart"/>
      <w:r w:rsidR="000E3838" w:rsidRPr="000E3838">
        <w:rPr>
          <w:b w:val="0"/>
        </w:rPr>
        <w:t>Spitou</w:t>
      </w:r>
      <w:proofErr w:type="spellEnd"/>
      <w:r w:rsidR="000E3838" w:rsidRPr="000E3838">
        <w:rPr>
          <w:b w:val="0"/>
        </w:rPr>
        <w:t xml:space="preserve"> </w:t>
      </w:r>
      <w:proofErr w:type="spellStart"/>
      <w:r w:rsidR="000E3838" w:rsidRPr="000E3838">
        <w:rPr>
          <w:b w:val="0"/>
        </w:rPr>
        <w:t>Mendy</w:t>
      </w:r>
      <w:proofErr w:type="spellEnd"/>
      <w:r w:rsidR="000E3838" w:rsidRPr="000E3838">
        <w:rPr>
          <w:b w:val="0"/>
        </w:rPr>
        <w:t>, responsable du Syndicat des ouvriers agricoles (SOC) pour la région d'Almería. Chaque année, des migrants sont retrouvés assassinés dans les chemins, au milieu des serres. La police enquête à peine, les coupables ne sont jamais retrouvés.</w:t>
      </w:r>
      <w:r w:rsidR="005E79B7" w:rsidRPr="005E79B7">
        <w:rPr>
          <w:noProof/>
          <w:lang w:eastAsia="fr-FR"/>
        </w:rPr>
        <w:t xml:space="preserve"> </w:t>
      </w:r>
      <w:bookmarkStart w:id="0" w:name="_GoBack"/>
      <w:bookmarkEnd w:id="0"/>
    </w:p>
    <w:p w:rsidR="005E79B7" w:rsidRDefault="002B25B2" w:rsidP="005E79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2B3C22" wp14:editId="01AED220">
                <wp:simplePos x="0" y="0"/>
                <wp:positionH relativeFrom="column">
                  <wp:posOffset>2697480</wp:posOffset>
                </wp:positionH>
                <wp:positionV relativeFrom="paragraph">
                  <wp:posOffset>335280</wp:posOffset>
                </wp:positionV>
                <wp:extent cx="2674620" cy="754380"/>
                <wp:effectExtent l="0" t="0" r="0" b="762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B2" w:rsidRDefault="002B25B2" w:rsidP="002B25B2">
                            <w:pPr>
                              <w:pStyle w:val="Titre1"/>
                            </w:pPr>
                            <w:r w:rsidRPr="002B25B2">
                              <w:t xml:space="preserve">Source : </w:t>
                            </w:r>
                            <w:r w:rsidRPr="002B25B2">
                              <w:t xml:space="preserve">Un reportage de Hubert Paris, envoyé spécial - Tome 1 : </w:t>
                            </w:r>
                            <w:proofErr w:type="spellStart"/>
                            <w:r w:rsidRPr="002B25B2">
                              <w:t>Clandestino</w:t>
                            </w:r>
                            <w:proofErr w:type="spellEnd"/>
                            <w:r>
                              <w:t>- AUREL</w:t>
                            </w:r>
                          </w:p>
                          <w:p w:rsidR="002B25B2" w:rsidRPr="002B25B2" w:rsidRDefault="002B25B2" w:rsidP="002B25B2"/>
                          <w:p w:rsidR="002B25B2" w:rsidRPr="002B25B2" w:rsidRDefault="002B25B2" w:rsidP="002B2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2.4pt;margin-top:26.4pt;width:210.6pt;height:5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" stroked="f">
                <v:textbox>
                  <w:txbxContent>
                    <w:p w:rsidR="002B25B2" w:rsidRDefault="002B25B2" w:rsidP="002B25B2">
                      <w:pPr>
                        <w:pStyle w:val="Titre1"/>
                      </w:pPr>
                      <w:r w:rsidRPr="002B25B2">
                        <w:t xml:space="preserve">Source : </w:t>
                      </w:r>
                      <w:r w:rsidRPr="002B25B2">
                        <w:t xml:space="preserve">Un reportage de Hubert Paris, envoyé spécial - Tome 1 : </w:t>
                      </w:r>
                      <w:proofErr w:type="spellStart"/>
                      <w:r w:rsidRPr="002B25B2">
                        <w:t>Clandestino</w:t>
                      </w:r>
                      <w:proofErr w:type="spellEnd"/>
                      <w:r>
                        <w:t>- AUREL</w:t>
                      </w:r>
                    </w:p>
                    <w:p w:rsidR="002B25B2" w:rsidRPr="002B25B2" w:rsidRDefault="002B25B2" w:rsidP="002B25B2"/>
                    <w:p w:rsidR="002B25B2" w:rsidRPr="002B25B2" w:rsidRDefault="002B25B2" w:rsidP="002B25B2"/>
                  </w:txbxContent>
                </v:textbox>
              </v:shape>
            </w:pict>
          </mc:Fallback>
        </mc:AlternateContent>
      </w:r>
      <w:r w:rsidR="005E79B7" w:rsidRPr="005E79B7">
        <w:rPr>
          <w:noProof/>
          <w:lang w:eastAsia="fr-FR"/>
        </w:rPr>
        <w:t xml:space="preserve"> </w:t>
      </w:r>
    </w:p>
    <w:p w:rsidR="000E3838" w:rsidRPr="000E3838" w:rsidRDefault="000E3838" w:rsidP="000E3838">
      <w:pPr>
        <w:spacing w:line="276" w:lineRule="auto"/>
        <w:rPr>
          <w:b w:val="0"/>
        </w:rPr>
      </w:pPr>
    </w:p>
    <w:p w:rsidR="00A03EF3" w:rsidRDefault="00A03EF3" w:rsidP="00A03EF3">
      <w:pPr>
        <w:spacing w:line="276" w:lineRule="auto"/>
        <w:rPr>
          <w:b w:val="0"/>
        </w:rPr>
      </w:pPr>
    </w:p>
    <w:p w:rsidR="000E3838" w:rsidRPr="00A03EF3" w:rsidRDefault="002B25B2" w:rsidP="00A03EF3">
      <w:pPr>
        <w:spacing w:line="276" w:lineRule="auto"/>
        <w:rPr>
          <w:b w:val="0"/>
        </w:rPr>
      </w:pPr>
      <w:r>
        <w:rPr>
          <w:noProof/>
          <w:lang w:eastAsia="fr-FR"/>
        </w:rPr>
        <w:drawing>
          <wp:anchor distT="0" distB="0" distL="114300" distR="114300" simplePos="0" relativeHeight="251657215" behindDoc="0" locked="0" layoutInCell="1" allowOverlap="1" wp14:anchorId="704406DA" wp14:editId="7CC7C77D">
            <wp:simplePos x="0" y="0"/>
            <wp:positionH relativeFrom="column">
              <wp:posOffset>2278380</wp:posOffset>
            </wp:positionH>
            <wp:positionV relativeFrom="paragraph">
              <wp:posOffset>93345</wp:posOffset>
            </wp:positionV>
            <wp:extent cx="3130550" cy="1002665"/>
            <wp:effectExtent l="0" t="0" r="0" b="6985"/>
            <wp:wrapNone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85"/>
                    <a:stretch/>
                  </pic:blipFill>
                  <pic:spPr bwMode="auto">
                    <a:xfrm>
                      <a:off x="0" y="0"/>
                      <a:ext cx="313055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3838" w:rsidRPr="00A03EF3" w:rsidSect="00A36A06">
      <w:headerReference w:type="default" r:id="rId11"/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D0" w:rsidRDefault="006A7CD0" w:rsidP="00CA4F34">
      <w:r>
        <w:separator/>
      </w:r>
    </w:p>
  </w:endnote>
  <w:endnote w:type="continuationSeparator" w:id="0">
    <w:p w:rsidR="006A7CD0" w:rsidRDefault="006A7CD0" w:rsidP="00CA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174937"/>
      <w:docPartObj>
        <w:docPartGallery w:val="Page Numbers (Bottom of Page)"/>
        <w:docPartUnique/>
      </w:docPartObj>
    </w:sdtPr>
    <w:sdtEndPr/>
    <w:sdtContent>
      <w:p w:rsidR="002E0CEA" w:rsidRDefault="00A36A06" w:rsidP="00CA4F34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71552" behindDoc="0" locked="0" layoutInCell="1" allowOverlap="1" wp14:anchorId="1C0AA1DF" wp14:editId="5EF0A381">
              <wp:simplePos x="0" y="0"/>
              <wp:positionH relativeFrom="column">
                <wp:posOffset>-69215</wp:posOffset>
              </wp:positionH>
              <wp:positionV relativeFrom="paragraph">
                <wp:posOffset>-94615</wp:posOffset>
              </wp:positionV>
              <wp:extent cx="1238250" cy="619125"/>
              <wp:effectExtent l="0" t="0" r="0" b="9525"/>
              <wp:wrapNone/>
              <wp:docPr id="4" name="Image 4" descr="Logo_UMR_EVS_allong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Logo_UMR_EVS_allongé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theme="minorHAnsi"/>
            <w:noProof/>
            <w:sz w:val="28"/>
            <w:szCs w:val="26"/>
            <w:lang w:eastAsia="fr-FR"/>
          </w:rPr>
          <w:drawing>
            <wp:anchor distT="0" distB="0" distL="114300" distR="114300" simplePos="0" relativeHeight="251670528" behindDoc="0" locked="0" layoutInCell="1" allowOverlap="1" wp14:anchorId="50BD6E3E" wp14:editId="0E3B2D53">
              <wp:simplePos x="0" y="0"/>
              <wp:positionH relativeFrom="column">
                <wp:posOffset>7945120</wp:posOffset>
              </wp:positionH>
              <wp:positionV relativeFrom="paragraph">
                <wp:posOffset>-3810</wp:posOffset>
              </wp:positionV>
              <wp:extent cx="2038350" cy="495300"/>
              <wp:effectExtent l="0" t="0" r="0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8350" cy="495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611B3">
          <w:fldChar w:fldCharType="begin"/>
        </w:r>
        <w:r w:rsidR="00E611B3">
          <w:instrText>PAGE   \* MERGEFORMAT</w:instrText>
        </w:r>
        <w:r w:rsidR="00E611B3">
          <w:fldChar w:fldCharType="separate"/>
        </w:r>
        <w:r w:rsidR="00BF0DCB">
          <w:rPr>
            <w:noProof/>
          </w:rPr>
          <w:t>1</w:t>
        </w:r>
        <w:r w:rsidR="00E611B3">
          <w:fldChar w:fldCharType="end"/>
        </w:r>
        <w:r w:rsidR="00E611B3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D0" w:rsidRDefault="006A7CD0" w:rsidP="00CA4F34">
      <w:r>
        <w:separator/>
      </w:r>
    </w:p>
  </w:footnote>
  <w:footnote w:type="continuationSeparator" w:id="0">
    <w:p w:rsidR="006A7CD0" w:rsidRDefault="006A7CD0" w:rsidP="00CA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B3" w:rsidRDefault="00A36A06" w:rsidP="002B25B2">
    <w:pPr>
      <w:spacing w:after="0"/>
    </w:pPr>
    <w:r w:rsidRPr="00A36A06"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570AF81C" wp14:editId="5ADD2176">
          <wp:simplePos x="0" y="0"/>
          <wp:positionH relativeFrom="margin">
            <wp:posOffset>8885555</wp:posOffset>
          </wp:positionH>
          <wp:positionV relativeFrom="paragraph">
            <wp:posOffset>-339725</wp:posOffset>
          </wp:positionV>
          <wp:extent cx="1206500" cy="1390650"/>
          <wp:effectExtent l="0" t="0" r="0" b="0"/>
          <wp:wrapThrough wrapText="bothSides">
            <wp:wrapPolygon edited="0">
              <wp:start x="0" y="0"/>
              <wp:lineTo x="0" y="21304"/>
              <wp:lineTo x="21145" y="21304"/>
              <wp:lineTo x="21145" y="0"/>
              <wp:lineTo x="0" y="0"/>
            </wp:wrapPolygon>
          </wp:wrapThrough>
          <wp:docPr id="3" name="Image 3" descr="D:\Mes Documents\TRAVAIL\Rentrée 2014-2015 Elsa\1. 5eme\GARRGANTUA\Marguerite au collège\logo proj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s Documents\TRAVAIL\Rentrée 2014-2015 Elsa\1. 5eme\GARRGANTUA\Marguerite au collège\logo proje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74" r="19981"/>
                  <a:stretch/>
                </pic:blipFill>
                <pic:spPr bwMode="auto">
                  <a:xfrm>
                    <a:off x="0" y="0"/>
                    <a:ext cx="12065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1B3" w:rsidRPr="00A36A06">
      <w:t>Projet MARGUERITE – Volet PRODUCTION – Séance n°…… – Date …</w:t>
    </w:r>
  </w:p>
  <w:p w:rsidR="0008478D" w:rsidRPr="00A36A06" w:rsidRDefault="0008478D" w:rsidP="00CA4F34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EEF9F3" wp14:editId="42F7A0D7">
              <wp:simplePos x="0" y="0"/>
              <wp:positionH relativeFrom="column">
                <wp:posOffset>-71120</wp:posOffset>
              </wp:positionH>
              <wp:positionV relativeFrom="paragraph">
                <wp:posOffset>253365</wp:posOffset>
              </wp:positionV>
              <wp:extent cx="8930640" cy="10160"/>
              <wp:effectExtent l="0" t="0" r="22860" b="27940"/>
              <wp:wrapNone/>
              <wp:docPr id="20" name="Connecteur droi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30640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9.95pt" to="697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" strokecolor="#ed7d31 [3205]" strokeweight=".5pt">
              <v:stroke joinstyle="miter"/>
            </v:line>
          </w:pict>
        </mc:Fallback>
      </mc:AlternateContent>
    </w:r>
    <w:r>
      <w:t>Collège </w:t>
    </w:r>
    <w:r w:rsidR="00A03EF3">
      <w:t>Elsa Triolet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20EEA"/>
    <w:multiLevelType w:val="hybridMultilevel"/>
    <w:tmpl w:val="E9004D96"/>
    <w:lvl w:ilvl="0" w:tplc="918E9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53190"/>
    <w:multiLevelType w:val="hybridMultilevel"/>
    <w:tmpl w:val="ECEA8AB6"/>
    <w:lvl w:ilvl="0" w:tplc="C996FB84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9"/>
    <w:rsid w:val="000750EF"/>
    <w:rsid w:val="0008478D"/>
    <w:rsid w:val="000E3838"/>
    <w:rsid w:val="000F3354"/>
    <w:rsid w:val="00134BCB"/>
    <w:rsid w:val="001B63B5"/>
    <w:rsid w:val="00277102"/>
    <w:rsid w:val="002B25B2"/>
    <w:rsid w:val="002C10CE"/>
    <w:rsid w:val="002E0CEA"/>
    <w:rsid w:val="002E4101"/>
    <w:rsid w:val="00364063"/>
    <w:rsid w:val="005C6C88"/>
    <w:rsid w:val="005E79B7"/>
    <w:rsid w:val="006611D1"/>
    <w:rsid w:val="0068148A"/>
    <w:rsid w:val="006A7CD0"/>
    <w:rsid w:val="006C7379"/>
    <w:rsid w:val="007B1DD4"/>
    <w:rsid w:val="007B3712"/>
    <w:rsid w:val="008216F3"/>
    <w:rsid w:val="00827A4A"/>
    <w:rsid w:val="00934DF2"/>
    <w:rsid w:val="00A03EF3"/>
    <w:rsid w:val="00A073C3"/>
    <w:rsid w:val="00A36A06"/>
    <w:rsid w:val="00A508AB"/>
    <w:rsid w:val="00AA66E6"/>
    <w:rsid w:val="00AE28A6"/>
    <w:rsid w:val="00AF0346"/>
    <w:rsid w:val="00B318BB"/>
    <w:rsid w:val="00B637CF"/>
    <w:rsid w:val="00BC0A75"/>
    <w:rsid w:val="00BF0DCB"/>
    <w:rsid w:val="00C166B9"/>
    <w:rsid w:val="00CA4F34"/>
    <w:rsid w:val="00CB396A"/>
    <w:rsid w:val="00CB4D0B"/>
    <w:rsid w:val="00E21FFA"/>
    <w:rsid w:val="00E611B3"/>
    <w:rsid w:val="00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34"/>
    <w:pPr>
      <w:spacing w:line="360" w:lineRule="auto"/>
    </w:pPr>
    <w:rPr>
      <w:rFonts w:ascii="Arial" w:hAnsi="Arial" w:cs="Arial"/>
      <w:b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25B2"/>
    <w:pPr>
      <w:keepNext/>
      <w:keepLines/>
      <w:spacing w:before="240" w:after="240" w:line="240" w:lineRule="auto"/>
      <w:jc w:val="both"/>
      <w:outlineLvl w:val="0"/>
    </w:pPr>
    <w:rPr>
      <w:rFonts w:eastAsiaTheme="majorEastAsia"/>
      <w:b w:val="0"/>
      <w:sz w:val="2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8478D"/>
    <w:pPr>
      <w:keepNext/>
      <w:keepLines/>
      <w:spacing w:before="40" w:after="0"/>
      <w:ind w:left="340"/>
      <w:outlineLvl w:val="1"/>
    </w:pPr>
    <w:rPr>
      <w:rFonts w:eastAsiaTheme="majorEastAsia"/>
      <w:b w:val="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4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847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5B9BD5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 w:val="0"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5B2"/>
    <w:rPr>
      <w:rFonts w:ascii="Arial" w:eastAsiaTheme="majorEastAsia" w:hAnsi="Arial" w:cs="Arial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478D"/>
    <w:rPr>
      <w:rFonts w:ascii="Arial" w:eastAsiaTheme="majorEastAsia" w:hAnsi="Arial" w:cs="Arial"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750EF"/>
    <w:pPr>
      <w:spacing w:after="480"/>
      <w:contextualSpacing/>
      <w:jc w:val="center"/>
    </w:pPr>
    <w:rPr>
      <w:rFonts w:eastAsiaTheme="majorEastAsia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50EF"/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08AB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8478D"/>
    <w:rPr>
      <w:rFonts w:asciiTheme="majorHAnsi" w:eastAsiaTheme="majorEastAsia" w:hAnsiTheme="majorHAnsi" w:cstheme="majorBidi"/>
      <w:bCs/>
      <w:color w:val="5B9BD5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08478D"/>
    <w:rPr>
      <w:rFonts w:asciiTheme="majorHAnsi" w:eastAsiaTheme="majorEastAsia" w:hAnsiTheme="majorHAnsi" w:cstheme="majorBidi"/>
      <w:bCs/>
      <w:i/>
      <w:iCs/>
      <w:color w:val="5B9BD5" w:themeColor="accent1"/>
      <w:sz w:val="24"/>
    </w:rPr>
  </w:style>
  <w:style w:type="paragraph" w:styleId="Sansinterligne">
    <w:name w:val="No Spacing"/>
    <w:uiPriority w:val="1"/>
    <w:qFormat/>
    <w:rsid w:val="00A03EF3"/>
    <w:pPr>
      <w:spacing w:after="0" w:line="240" w:lineRule="auto"/>
    </w:pPr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34"/>
    <w:pPr>
      <w:spacing w:line="360" w:lineRule="auto"/>
    </w:pPr>
    <w:rPr>
      <w:rFonts w:ascii="Arial" w:hAnsi="Arial" w:cs="Arial"/>
      <w:b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25B2"/>
    <w:pPr>
      <w:keepNext/>
      <w:keepLines/>
      <w:spacing w:before="240" w:after="240" w:line="240" w:lineRule="auto"/>
      <w:jc w:val="both"/>
      <w:outlineLvl w:val="0"/>
    </w:pPr>
    <w:rPr>
      <w:rFonts w:eastAsiaTheme="majorEastAsia"/>
      <w:b w:val="0"/>
      <w:sz w:val="2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8478D"/>
    <w:pPr>
      <w:keepNext/>
      <w:keepLines/>
      <w:spacing w:before="40" w:after="0"/>
      <w:ind w:left="340"/>
      <w:outlineLvl w:val="1"/>
    </w:pPr>
    <w:rPr>
      <w:rFonts w:eastAsiaTheme="majorEastAsia"/>
      <w:b w:val="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4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847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5B9BD5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 w:val="0"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5B2"/>
    <w:rPr>
      <w:rFonts w:ascii="Arial" w:eastAsiaTheme="majorEastAsia" w:hAnsi="Arial" w:cs="Arial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478D"/>
    <w:rPr>
      <w:rFonts w:ascii="Arial" w:eastAsiaTheme="majorEastAsia" w:hAnsi="Arial" w:cs="Arial"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750EF"/>
    <w:pPr>
      <w:spacing w:after="480"/>
      <w:contextualSpacing/>
      <w:jc w:val="center"/>
    </w:pPr>
    <w:rPr>
      <w:rFonts w:eastAsiaTheme="majorEastAsia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50EF"/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08AB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8478D"/>
    <w:rPr>
      <w:rFonts w:asciiTheme="majorHAnsi" w:eastAsiaTheme="majorEastAsia" w:hAnsiTheme="majorHAnsi" w:cstheme="majorBidi"/>
      <w:bCs/>
      <w:color w:val="5B9BD5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08478D"/>
    <w:rPr>
      <w:rFonts w:asciiTheme="majorHAnsi" w:eastAsiaTheme="majorEastAsia" w:hAnsiTheme="majorHAnsi" w:cstheme="majorBidi"/>
      <w:bCs/>
      <w:i/>
      <w:iCs/>
      <w:color w:val="5B9BD5" w:themeColor="accent1"/>
      <w:sz w:val="24"/>
    </w:rPr>
  </w:style>
  <w:style w:type="paragraph" w:styleId="Sansinterligne">
    <w:name w:val="No Spacing"/>
    <w:uiPriority w:val="1"/>
    <w:qFormat/>
    <w:rsid w:val="00A03EF3"/>
    <w:pPr>
      <w:spacing w:after="0" w:line="240" w:lineRule="auto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Celine Revel</cp:lastModifiedBy>
  <cp:revision>4</cp:revision>
  <dcterms:created xsi:type="dcterms:W3CDTF">2016-05-27T11:40:00Z</dcterms:created>
  <dcterms:modified xsi:type="dcterms:W3CDTF">2016-05-27T11:54:00Z</dcterms:modified>
</cp:coreProperties>
</file>