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F8" w:rsidRDefault="00654399" w:rsidP="0081500F">
      <w:pPr>
        <w:pStyle w:val="Titre1"/>
      </w:pPr>
      <w:bookmarkStart w:id="0" w:name="_GoBack"/>
      <w:bookmarkEnd w:id="0"/>
      <w:r>
        <w:t>A LA MANIERE D'ARCIMBOLDO</w:t>
      </w:r>
    </w:p>
    <w:p w:rsidR="0081500F" w:rsidRDefault="0081500F" w:rsidP="00826013">
      <w:pPr>
        <w:pStyle w:val="Titre2"/>
        <w:spacing w:beforeAutospacing="0" w:afterAutospacing="0" w:line="360" w:lineRule="auto"/>
      </w:pPr>
      <w:r w:rsidRPr="0081500F">
        <w:t>Objectifs</w:t>
      </w:r>
      <w:r w:rsidR="00826013">
        <w:t xml:space="preserve"> : </w:t>
      </w:r>
    </w:p>
    <w:p w:rsidR="009163FB" w:rsidRDefault="009163FB" w:rsidP="009163FB">
      <w:pPr>
        <w:pStyle w:val="Titre2"/>
        <w:spacing w:beforeAutospacing="0" w:afterAutospacing="0" w:line="276" w:lineRule="auto"/>
        <w:rPr>
          <w:b w:val="0"/>
        </w:rPr>
      </w:pPr>
      <w:r>
        <w:rPr>
          <w:b w:val="0"/>
        </w:rPr>
        <w:t>E</w:t>
      </w:r>
      <w:r w:rsidRPr="00826013">
        <w:rPr>
          <w:b w:val="0"/>
        </w:rPr>
        <w:t>voquer la nature des aliments</w:t>
      </w:r>
      <w:r>
        <w:rPr>
          <w:b w:val="0"/>
        </w:rPr>
        <w:t xml:space="preserve"> et nos </w:t>
      </w:r>
      <w:r w:rsidRPr="00826013">
        <w:rPr>
          <w:b w:val="0"/>
        </w:rPr>
        <w:t>besoins</w:t>
      </w:r>
      <w:r>
        <w:rPr>
          <w:b w:val="0"/>
        </w:rPr>
        <w:t xml:space="preserve"> nutritionnels.</w:t>
      </w:r>
    </w:p>
    <w:p w:rsidR="00826013" w:rsidRPr="00826013" w:rsidRDefault="00826013" w:rsidP="009163FB">
      <w:pPr>
        <w:pStyle w:val="Titre2"/>
        <w:spacing w:beforeAutospacing="0" w:afterAutospacing="0" w:line="276" w:lineRule="auto"/>
        <w:rPr>
          <w:b w:val="0"/>
        </w:rPr>
      </w:pPr>
      <w:r>
        <w:rPr>
          <w:b w:val="0"/>
        </w:rPr>
        <w:t>C</w:t>
      </w:r>
      <w:r w:rsidRPr="00826013">
        <w:rPr>
          <w:b w:val="0"/>
        </w:rPr>
        <w:t>omprendre l’importance d</w:t>
      </w:r>
      <w:r w:rsidR="009163FB">
        <w:rPr>
          <w:b w:val="0"/>
        </w:rPr>
        <w:t xml:space="preserve">’une alimentation équilibrée </w:t>
      </w:r>
      <w:r w:rsidRPr="00826013">
        <w:rPr>
          <w:b w:val="0"/>
        </w:rPr>
        <w:t xml:space="preserve">et </w:t>
      </w:r>
      <w:r w:rsidR="009163FB">
        <w:rPr>
          <w:b w:val="0"/>
        </w:rPr>
        <w:t>l’importance de son respect tout en se faisant plaisir.</w:t>
      </w:r>
    </w:p>
    <w:p w:rsidR="0081500F" w:rsidRPr="00522367" w:rsidRDefault="0081500F" w:rsidP="0081500F">
      <w:pPr>
        <w:pStyle w:val="Titre2"/>
      </w:pPr>
      <w:r>
        <w:t>C</w:t>
      </w:r>
      <w:r w:rsidRPr="00522367">
        <w:t>ompétenc</w:t>
      </w:r>
      <w:r>
        <w:t>es du socle commun travaillées</w:t>
      </w:r>
      <w:r w:rsidRPr="00522367">
        <w:t xml:space="preserve"> </w:t>
      </w:r>
      <w:r w:rsidRPr="0081500F">
        <w:rPr>
          <w:b w:val="0"/>
        </w:rPr>
        <w:t>(en italique les compétences principales)</w:t>
      </w:r>
    </w:p>
    <w:p w:rsidR="0081500F" w:rsidRPr="009C31D6" w:rsidRDefault="0081500F" w:rsidP="00E340F6">
      <w:pPr>
        <w:spacing w:after="0"/>
        <w:rPr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3"/>
        <w:gridCol w:w="5972"/>
      </w:tblGrid>
      <w:tr w:rsidR="0081500F" w:rsidTr="0081500F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81500F" w:rsidRPr="009C5FC5" w:rsidRDefault="0081500F" w:rsidP="0081500F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7F199C">
              <w:rPr>
                <w:rFonts w:ascii="Arial" w:hAnsi="Arial" w:cs="Arial"/>
                <w:b/>
                <w:sz w:val="20"/>
              </w:rPr>
              <w:t>Domaine 1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7F199C">
              <w:rPr>
                <w:rFonts w:ascii="Arial" w:hAnsi="Arial" w:cs="Arial"/>
                <w:sz w:val="20"/>
              </w:rPr>
              <w:t>Les langages pour penser et communiquer</w:t>
            </w:r>
          </w:p>
        </w:tc>
        <w:tc>
          <w:tcPr>
            <w:tcW w:w="5972" w:type="dxa"/>
          </w:tcPr>
          <w:p w:rsidR="00337FA8" w:rsidRPr="00337FA8" w:rsidRDefault="00AD4610" w:rsidP="00337FA8">
            <w:pPr>
              <w:rPr>
                <w:rFonts w:ascii="Arial" w:hAnsi="Arial" w:cs="Arial"/>
              </w:rPr>
            </w:pPr>
            <w:r w:rsidRPr="00337FA8">
              <w:rPr>
                <w:rFonts w:ascii="Arial" w:hAnsi="Arial" w:cs="Arial"/>
                <w:i/>
              </w:rPr>
              <w:t>Sensibiliser aux démarches artistiques</w:t>
            </w:r>
            <w:r w:rsidR="00FD7D4D">
              <w:rPr>
                <w:rFonts w:ascii="Arial" w:hAnsi="Arial" w:cs="Arial"/>
                <w:i/>
              </w:rPr>
              <w:t>.</w:t>
            </w:r>
          </w:p>
          <w:p w:rsidR="00AD4610" w:rsidRPr="00337FA8" w:rsidRDefault="00337FA8" w:rsidP="00577CBE">
            <w:pPr>
              <w:rPr>
                <w:rFonts w:ascii="Arial" w:hAnsi="Arial" w:cs="Arial"/>
              </w:rPr>
            </w:pPr>
            <w:r w:rsidRPr="00337FA8">
              <w:rPr>
                <w:rFonts w:ascii="Arial" w:hAnsi="Arial" w:cs="Arial"/>
              </w:rPr>
              <w:t>L</w:t>
            </w:r>
            <w:r w:rsidR="00AD4610" w:rsidRPr="00337FA8">
              <w:rPr>
                <w:rFonts w:ascii="Arial" w:hAnsi="Arial" w:cs="Arial"/>
              </w:rPr>
              <w:t>’élève apprend à communiquer par les arts, de manière individuelle en concevant et réalisant des productions visuelles.</w:t>
            </w:r>
          </w:p>
        </w:tc>
      </w:tr>
      <w:tr w:rsidR="0081500F" w:rsidTr="0081500F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81500F" w:rsidRPr="009C5FC5" w:rsidRDefault="0081500F" w:rsidP="0081500F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7F199C">
              <w:rPr>
                <w:rFonts w:ascii="Arial" w:hAnsi="Arial" w:cs="Arial"/>
                <w:b/>
                <w:sz w:val="20"/>
              </w:rPr>
              <w:t>Domaine 2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7F199C">
              <w:rPr>
                <w:rFonts w:ascii="Arial" w:hAnsi="Arial" w:cs="Arial"/>
                <w:sz w:val="20"/>
              </w:rPr>
              <w:t>Les méthodes et outils pour apprendre</w:t>
            </w:r>
          </w:p>
        </w:tc>
        <w:tc>
          <w:tcPr>
            <w:tcW w:w="5972" w:type="dxa"/>
          </w:tcPr>
          <w:p w:rsidR="00337FA8" w:rsidRPr="00337FA8" w:rsidRDefault="004E2430" w:rsidP="00337FA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S'approprier des règles et des codes pour être autonome</w:t>
            </w:r>
          </w:p>
          <w:p w:rsidR="0081500F" w:rsidRPr="00337FA8" w:rsidRDefault="004E2430" w:rsidP="004E2430">
            <w:r>
              <w:rPr>
                <w:rFonts w:ascii="Arial" w:hAnsi="Arial" w:cs="Arial"/>
              </w:rPr>
              <w:t>Ecouter, comprendre et appliquer des consignes. Apprendre à coopérer.</w:t>
            </w:r>
          </w:p>
        </w:tc>
      </w:tr>
      <w:tr w:rsidR="0081500F" w:rsidTr="0081500F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81500F" w:rsidRPr="009C5FC5" w:rsidRDefault="0081500F" w:rsidP="0081500F">
            <w:pPr>
              <w:jc w:val="left"/>
              <w:rPr>
                <w:rFonts w:ascii="Arial" w:hAnsi="Arial" w:cs="Arial"/>
                <w:sz w:val="20"/>
              </w:rPr>
            </w:pPr>
            <w:r w:rsidRPr="007F199C">
              <w:rPr>
                <w:rFonts w:ascii="Arial" w:hAnsi="Arial" w:cs="Arial"/>
                <w:b/>
                <w:sz w:val="20"/>
              </w:rPr>
              <w:t>Domaine 3 </w:t>
            </w:r>
            <w:r w:rsidRPr="007F199C">
              <w:rPr>
                <w:rFonts w:ascii="Arial" w:hAnsi="Arial" w:cs="Arial"/>
                <w:sz w:val="20"/>
              </w:rPr>
              <w:t xml:space="preserve"> La formation de la personne et du citoyen</w:t>
            </w:r>
          </w:p>
        </w:tc>
        <w:tc>
          <w:tcPr>
            <w:tcW w:w="5972" w:type="dxa"/>
          </w:tcPr>
          <w:p w:rsidR="0081500F" w:rsidRPr="00A74EEA" w:rsidRDefault="00A74EEA" w:rsidP="00A74EEA">
            <w:pPr>
              <w:rPr>
                <w:i/>
              </w:rPr>
            </w:pPr>
            <w:r w:rsidRPr="00A74EEA">
              <w:rPr>
                <w:i/>
              </w:rPr>
              <w:t>Développer sa sensibilité et respecter le goût des autres.</w:t>
            </w:r>
          </w:p>
        </w:tc>
      </w:tr>
      <w:tr w:rsidR="0081500F" w:rsidTr="0081500F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81500F" w:rsidRPr="009C5FC5" w:rsidRDefault="0081500F" w:rsidP="0081500F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7F199C">
              <w:rPr>
                <w:rFonts w:ascii="Arial" w:hAnsi="Arial" w:cs="Arial"/>
                <w:b/>
                <w:sz w:val="20"/>
              </w:rPr>
              <w:t>Domaine 4 </w:t>
            </w:r>
            <w:r w:rsidRPr="007F199C">
              <w:rPr>
                <w:rFonts w:ascii="Arial" w:hAnsi="Arial" w:cs="Arial"/>
                <w:sz w:val="20"/>
              </w:rPr>
              <w:t>Les systèmes naturels et les systèmes techniques</w:t>
            </w:r>
          </w:p>
        </w:tc>
        <w:tc>
          <w:tcPr>
            <w:tcW w:w="5972" w:type="dxa"/>
          </w:tcPr>
          <w:p w:rsidR="0081500F" w:rsidRPr="00337FA8" w:rsidRDefault="00337FA8" w:rsidP="00337FA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337FA8">
              <w:rPr>
                <w:rFonts w:ascii="Arial" w:hAnsi="Arial" w:cs="Arial"/>
                <w:i/>
              </w:rPr>
              <w:t>Connaitre les besoins du corps humain et identifier les principes de responsabilité</w:t>
            </w:r>
            <w:r w:rsidR="00E340F6">
              <w:rPr>
                <w:rFonts w:ascii="Arial" w:hAnsi="Arial" w:cs="Arial"/>
                <w:i/>
              </w:rPr>
              <w:t>s</w:t>
            </w:r>
            <w:r w:rsidRPr="00337FA8">
              <w:rPr>
                <w:rFonts w:ascii="Arial" w:hAnsi="Arial" w:cs="Arial"/>
                <w:i/>
              </w:rPr>
              <w:t xml:space="preserve"> individuelles et collectives dans les domaines de la santé et de l’environnement.</w:t>
            </w:r>
          </w:p>
        </w:tc>
      </w:tr>
      <w:tr w:rsidR="0081500F" w:rsidTr="0081500F"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81500F" w:rsidRPr="009C5FC5" w:rsidRDefault="0081500F" w:rsidP="0081500F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7F199C">
              <w:rPr>
                <w:rFonts w:ascii="Arial" w:hAnsi="Arial" w:cs="Arial"/>
                <w:b/>
                <w:sz w:val="20"/>
              </w:rPr>
              <w:t xml:space="preserve">Domaine 5 </w:t>
            </w:r>
            <w:r w:rsidRPr="007F199C">
              <w:rPr>
                <w:rFonts w:ascii="Arial" w:hAnsi="Arial" w:cs="Arial"/>
                <w:sz w:val="20"/>
              </w:rPr>
              <w:t>les représentations du monde et l'activité humaine</w:t>
            </w:r>
          </w:p>
        </w:tc>
        <w:tc>
          <w:tcPr>
            <w:tcW w:w="5972" w:type="dxa"/>
          </w:tcPr>
          <w:p w:rsidR="0081500F" w:rsidRPr="00337FA8" w:rsidRDefault="00337FA8" w:rsidP="006C51DC">
            <w:pPr>
              <w:rPr>
                <w:i/>
              </w:rPr>
            </w:pPr>
            <w:r w:rsidRPr="00337FA8">
              <w:rPr>
                <w:i/>
              </w:rPr>
              <w:t>Diversité, mode de vie et culture</w:t>
            </w:r>
            <w:r w:rsidR="00525B09">
              <w:rPr>
                <w:i/>
              </w:rPr>
              <w:t>.</w:t>
            </w:r>
          </w:p>
        </w:tc>
      </w:tr>
    </w:tbl>
    <w:p w:rsidR="0081500F" w:rsidRPr="00164D4D" w:rsidRDefault="0081500F" w:rsidP="0081500F">
      <w:pPr>
        <w:spacing w:after="0"/>
      </w:pPr>
    </w:p>
    <w:p w:rsidR="0081500F" w:rsidRPr="00522367" w:rsidRDefault="0081500F" w:rsidP="0081500F">
      <w:pPr>
        <w:pStyle w:val="Titre2"/>
        <w:rPr>
          <w:sz w:val="22"/>
          <w:szCs w:val="22"/>
        </w:rPr>
      </w:pPr>
      <w:r w:rsidRPr="00522367">
        <w:t>Programmes (BO du 24/12/2015)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3"/>
        <w:gridCol w:w="8892"/>
      </w:tblGrid>
      <w:tr w:rsidR="00184439" w:rsidRPr="007F199C" w:rsidTr="00F976B1">
        <w:trPr>
          <w:trHeight w:val="290"/>
        </w:trPr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184439" w:rsidRPr="007F199C" w:rsidRDefault="00184439" w:rsidP="00F976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Arts Plastiques</w:t>
            </w:r>
          </w:p>
        </w:tc>
        <w:tc>
          <w:tcPr>
            <w:tcW w:w="8892" w:type="dxa"/>
          </w:tcPr>
          <w:p w:rsidR="006A7619" w:rsidRPr="00D036FB" w:rsidRDefault="006A7619" w:rsidP="006A7619">
            <w:pPr>
              <w:rPr>
                <w:rFonts w:cs="Calibri"/>
              </w:rPr>
            </w:pPr>
            <w:r w:rsidRPr="00D036FB">
              <w:rPr>
                <w:rFonts w:cs="Calibri"/>
                <w:b/>
                <w:lang w:eastAsia="fr-FR"/>
              </w:rPr>
              <w:t>Expérimenter, produire, créer</w:t>
            </w:r>
          </w:p>
          <w:p w:rsidR="006A7619" w:rsidRPr="00D036FB" w:rsidRDefault="006A7619" w:rsidP="006A761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D036FB">
              <w:rPr>
                <w:rFonts w:cs="Calibri"/>
              </w:rPr>
              <w:t>Choisir, mobiliser et adapter des langages et des moyens plastiques variés en fonction de leurs effets dans une intention artistique en restant attentif à l’inattendu.</w:t>
            </w:r>
          </w:p>
          <w:p w:rsidR="006A7619" w:rsidRPr="00D036FB" w:rsidRDefault="006A7619" w:rsidP="006A7619">
            <w:pPr>
              <w:rPr>
                <w:rFonts w:cs="Calibri"/>
              </w:rPr>
            </w:pPr>
            <w:r w:rsidRPr="00D036FB">
              <w:rPr>
                <w:rFonts w:cs="Calibri"/>
                <w:b/>
              </w:rPr>
              <w:t xml:space="preserve">Mettre en œuvre un projet </w:t>
            </w:r>
          </w:p>
          <w:p w:rsidR="006A7619" w:rsidRPr="00D036FB" w:rsidRDefault="006A7619" w:rsidP="006A761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D036FB">
              <w:rPr>
                <w:rFonts w:cs="Calibri"/>
              </w:rPr>
              <w:t>Concevoir, réaliser, donner à voir des projets artistiques, individuels ou collectifs.</w:t>
            </w:r>
          </w:p>
          <w:p w:rsidR="006A7619" w:rsidRPr="00D036FB" w:rsidRDefault="006A7619" w:rsidP="006A761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D036FB">
              <w:rPr>
                <w:rFonts w:cs="Calibri"/>
              </w:rPr>
              <w:t>Faire preuve d’autonomie, d’initiative, de responsabilité, d’engagement et d’esprit critique dans la conduite d’un projet artistique.</w:t>
            </w:r>
          </w:p>
          <w:p w:rsidR="006A7619" w:rsidRPr="00D036FB" w:rsidRDefault="006A7619" w:rsidP="006A7619">
            <w:pPr>
              <w:rPr>
                <w:rFonts w:cs="Calibri"/>
                <w:color w:val="A6A6A6"/>
              </w:rPr>
            </w:pPr>
            <w:r w:rsidRPr="00D036FB">
              <w:rPr>
                <w:rFonts w:cs="Calibri"/>
                <w:b/>
              </w:rPr>
              <w:t xml:space="preserve">S’exprimer, analyser sa pratique, celle de ses pairs ; établir une relation avec celle des artistes, s’ouvrir à l’altérité </w:t>
            </w:r>
          </w:p>
          <w:p w:rsidR="006A7619" w:rsidRPr="00D036FB" w:rsidRDefault="006A7619" w:rsidP="006A7619">
            <w:pPr>
              <w:numPr>
                <w:ilvl w:val="0"/>
                <w:numId w:val="6"/>
              </w:numPr>
              <w:rPr>
                <w:rFonts w:cs="Calibri"/>
              </w:rPr>
            </w:pPr>
            <w:r w:rsidRPr="00D036FB">
              <w:rPr>
                <w:rFonts w:cs="Calibri"/>
              </w:rPr>
              <w:t>Établir des liens entre son propre travail, les œuvres rencontrées ou les démarches observées.</w:t>
            </w:r>
          </w:p>
          <w:p w:rsidR="00184439" w:rsidRPr="00EA645A" w:rsidRDefault="006A7619" w:rsidP="00F976B1">
            <w:pPr>
              <w:numPr>
                <w:ilvl w:val="0"/>
                <w:numId w:val="6"/>
              </w:numPr>
              <w:rPr>
                <w:rFonts w:cs="Calibri"/>
                <w:sz w:val="20"/>
                <w:szCs w:val="20"/>
              </w:rPr>
            </w:pPr>
            <w:r w:rsidRPr="00D036FB">
              <w:rPr>
                <w:rFonts w:cs="Calibri"/>
              </w:rPr>
              <w:t>Porter un regard curieux et avisé sur son environnement artistique et culturel, proche et lointain</w:t>
            </w:r>
            <w:r w:rsidR="004E2430" w:rsidRPr="00D036FB">
              <w:rPr>
                <w:rFonts w:cs="Calibri"/>
              </w:rPr>
              <w:t>.</w:t>
            </w:r>
          </w:p>
        </w:tc>
      </w:tr>
      <w:tr w:rsidR="0081500F" w:rsidRPr="007F199C" w:rsidTr="00247FA8">
        <w:trPr>
          <w:trHeight w:val="290"/>
        </w:trPr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81500F" w:rsidRPr="007F199C" w:rsidRDefault="00247FA8" w:rsidP="006C51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HG</w:t>
            </w:r>
          </w:p>
        </w:tc>
        <w:tc>
          <w:tcPr>
            <w:tcW w:w="8892" w:type="dxa"/>
          </w:tcPr>
          <w:p w:rsidR="0081500F" w:rsidRPr="00E340F6" w:rsidRDefault="00AD4610" w:rsidP="006A7619">
            <w:pPr>
              <w:pStyle w:val="Titre3"/>
              <w:spacing w:before="0"/>
              <w:outlineLvl w:val="2"/>
              <w:rPr>
                <w:u w:val="none"/>
              </w:rPr>
            </w:pPr>
            <w:r w:rsidRPr="00E340F6">
              <w:rPr>
                <w:b/>
                <w:u w:val="none"/>
              </w:rPr>
              <w:t>Géographie</w:t>
            </w:r>
            <w:r w:rsidRPr="00E340F6">
              <w:rPr>
                <w:u w:val="none"/>
              </w:rPr>
              <w:t xml:space="preserve"> (classe de 5eme, theme2) : diversité des habitudes alimentaires</w:t>
            </w:r>
            <w:r w:rsidR="006A7619">
              <w:rPr>
                <w:u w:val="none"/>
              </w:rPr>
              <w:t>.</w:t>
            </w:r>
          </w:p>
        </w:tc>
      </w:tr>
      <w:tr w:rsidR="0081500F" w:rsidRPr="007F199C" w:rsidTr="006C51DC"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81500F" w:rsidRPr="007F199C" w:rsidRDefault="00247FA8" w:rsidP="006C51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EMC</w:t>
            </w:r>
          </w:p>
        </w:tc>
        <w:tc>
          <w:tcPr>
            <w:tcW w:w="8892" w:type="dxa"/>
          </w:tcPr>
          <w:p w:rsidR="0081500F" w:rsidRPr="00E340F6" w:rsidRDefault="00E340F6" w:rsidP="00A80BE1">
            <w:pPr>
              <w:rPr>
                <w:rFonts w:ascii="Arial" w:hAnsi="Arial" w:cs="Arial"/>
                <w:sz w:val="20"/>
                <w:szCs w:val="20"/>
              </w:rPr>
            </w:pPr>
            <w:r w:rsidRPr="00E340F6">
              <w:rPr>
                <w:rFonts w:cstheme="minorHAnsi"/>
              </w:rPr>
              <w:t>Pour mieux connaître le monde qui l'entoure comme pour se préparer à l'exercice futur de sa citoyenneté démocratique, l'élève pose des questions et cherche des réponses en mobilisant des connaissances sur : la diversité des modes de vie et des cultures</w:t>
            </w:r>
            <w:r w:rsidR="00A80BE1">
              <w:rPr>
                <w:rFonts w:cstheme="minorHAnsi"/>
              </w:rPr>
              <w:t xml:space="preserve">. </w:t>
            </w:r>
            <w:r w:rsidRPr="00E340F6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Pr="00E340F6">
              <w:rPr>
                <w:rFonts w:ascii="Arial" w:hAnsi="Arial" w:cs="Arial"/>
                <w:sz w:val="20"/>
                <w:szCs w:val="20"/>
              </w:rPr>
              <w:t>Q</w:t>
            </w:r>
            <w:r w:rsidR="00AD4610" w:rsidRPr="00E340F6">
              <w:rPr>
                <w:rFonts w:ascii="Arial" w:hAnsi="Arial" w:cs="Arial"/>
                <w:sz w:val="20"/>
                <w:szCs w:val="20"/>
              </w:rPr>
              <w:t>uestion des addictions</w:t>
            </w:r>
            <w:r w:rsidRPr="00E340F6">
              <w:rPr>
                <w:rFonts w:ascii="Arial" w:hAnsi="Arial" w:cs="Arial"/>
                <w:sz w:val="20"/>
                <w:szCs w:val="20"/>
              </w:rPr>
              <w:t xml:space="preserve"> (ex : sucre)</w:t>
            </w:r>
            <w:r w:rsidR="00AD4610" w:rsidRPr="00E340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40F6">
              <w:rPr>
                <w:rFonts w:ascii="Arial" w:hAnsi="Arial" w:cs="Arial"/>
                <w:sz w:val="20"/>
                <w:szCs w:val="20"/>
              </w:rPr>
              <w:t>à</w:t>
            </w:r>
            <w:r w:rsidR="00AD4610" w:rsidRPr="00E340F6">
              <w:rPr>
                <w:rFonts w:ascii="Arial" w:hAnsi="Arial" w:cs="Arial"/>
                <w:sz w:val="20"/>
                <w:szCs w:val="20"/>
              </w:rPr>
              <w:t xml:space="preserve"> partir de plusieurs entrées relevant de la physiologie, de l</w:t>
            </w:r>
            <w:r w:rsidRPr="00E340F6">
              <w:rPr>
                <w:rFonts w:ascii="Arial" w:hAnsi="Arial" w:cs="Arial"/>
                <w:sz w:val="20"/>
                <w:szCs w:val="20"/>
              </w:rPr>
              <w:t>’analyse des pratiques sociales)</w:t>
            </w:r>
          </w:p>
        </w:tc>
      </w:tr>
      <w:tr w:rsidR="0081500F" w:rsidRPr="007F199C" w:rsidTr="006C51DC"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81500F" w:rsidRPr="007F199C" w:rsidRDefault="00247FA8" w:rsidP="006C51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SVT</w:t>
            </w:r>
          </w:p>
        </w:tc>
        <w:tc>
          <w:tcPr>
            <w:tcW w:w="8892" w:type="dxa"/>
          </w:tcPr>
          <w:p w:rsidR="00E340F6" w:rsidRDefault="00E340F6" w:rsidP="00E340F6">
            <w:r>
              <w:t>Relier la nature des aliments (groupe d’aliments) et leurs apports qualitatifs et quantitatifs pour comprendre l’importance de l’alimentation pour l’organisme (besoins nutritionnels).</w:t>
            </w:r>
          </w:p>
          <w:p w:rsidR="00E340F6" w:rsidRDefault="00E340F6" w:rsidP="00E340F6">
            <w:r>
              <w:t>Mettre en relation les habitudes alimentaires et différents équilibres alimentaires</w:t>
            </w:r>
          </w:p>
          <w:p w:rsidR="0081500F" w:rsidRPr="00E340F6" w:rsidRDefault="00E340F6" w:rsidP="00E340F6">
            <w:pPr>
              <w:rPr>
                <w:rFonts w:ascii="Arial" w:hAnsi="Arial" w:cs="Arial"/>
              </w:rPr>
            </w:pPr>
            <w:r>
              <w:t>et argumenter l’intérêt de politiques de prévention liées à l’alimentation en matière de préservation de la santé.</w:t>
            </w:r>
          </w:p>
        </w:tc>
      </w:tr>
    </w:tbl>
    <w:p w:rsidR="00AB6C50" w:rsidRDefault="00AB6C50" w:rsidP="0081500F">
      <w:pPr>
        <w:pStyle w:val="Titre2"/>
      </w:pPr>
    </w:p>
    <w:p w:rsidR="0081500F" w:rsidRDefault="0081500F" w:rsidP="0081500F">
      <w:pPr>
        <w:pStyle w:val="Titre2"/>
      </w:pPr>
      <w:r w:rsidRPr="009C31D6">
        <w:t xml:space="preserve">Parcours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8240"/>
      </w:tblGrid>
      <w:tr w:rsidR="0081500F" w:rsidTr="006C51DC">
        <w:tc>
          <w:tcPr>
            <w:tcW w:w="2235" w:type="dxa"/>
            <w:shd w:val="clear" w:color="auto" w:fill="D9D9D9" w:themeFill="background1" w:themeFillShade="D9"/>
          </w:tcPr>
          <w:p w:rsidR="0081500F" w:rsidRDefault="0081500F" w:rsidP="006C51DC">
            <w:pPr>
              <w:rPr>
                <w:b/>
              </w:rPr>
            </w:pPr>
            <w:r w:rsidRPr="009C31D6">
              <w:rPr>
                <w:rFonts w:ascii="Arial" w:hAnsi="Arial" w:cs="Arial"/>
                <w:b/>
              </w:rPr>
              <w:t>Parcours citoyen </w:t>
            </w:r>
          </w:p>
        </w:tc>
        <w:tc>
          <w:tcPr>
            <w:tcW w:w="8240" w:type="dxa"/>
          </w:tcPr>
          <w:p w:rsidR="0081500F" w:rsidRPr="00E340F6" w:rsidRDefault="00E340F6" w:rsidP="006C51DC">
            <w:r>
              <w:t>P</w:t>
            </w:r>
            <w:r w:rsidRPr="00E340F6">
              <w:t>olitiques de sante publique en rapport avec l’alimentation</w:t>
            </w:r>
          </w:p>
        </w:tc>
      </w:tr>
      <w:tr w:rsidR="0081500F" w:rsidTr="006C51DC">
        <w:tc>
          <w:tcPr>
            <w:tcW w:w="2235" w:type="dxa"/>
            <w:shd w:val="clear" w:color="auto" w:fill="D9D9D9" w:themeFill="background1" w:themeFillShade="D9"/>
          </w:tcPr>
          <w:p w:rsidR="0081500F" w:rsidRDefault="0081500F" w:rsidP="006C51DC">
            <w:pPr>
              <w:rPr>
                <w:b/>
              </w:rPr>
            </w:pPr>
            <w:r w:rsidRPr="009C31D6">
              <w:rPr>
                <w:rFonts w:ascii="Arial" w:hAnsi="Arial" w:cs="Arial"/>
                <w:b/>
              </w:rPr>
              <w:t>Parcours avenir </w:t>
            </w:r>
          </w:p>
        </w:tc>
        <w:tc>
          <w:tcPr>
            <w:tcW w:w="8240" w:type="dxa"/>
          </w:tcPr>
          <w:p w:rsidR="0081500F" w:rsidRDefault="0081500F" w:rsidP="006C51DC">
            <w:pPr>
              <w:rPr>
                <w:b/>
              </w:rPr>
            </w:pPr>
          </w:p>
        </w:tc>
      </w:tr>
      <w:tr w:rsidR="0081500F" w:rsidTr="0081500F">
        <w:trPr>
          <w:trHeight w:val="90"/>
        </w:trPr>
        <w:tc>
          <w:tcPr>
            <w:tcW w:w="2235" w:type="dxa"/>
            <w:shd w:val="clear" w:color="auto" w:fill="D9D9D9" w:themeFill="background1" w:themeFillShade="D9"/>
          </w:tcPr>
          <w:p w:rsidR="0081500F" w:rsidRDefault="0081500F" w:rsidP="006C51DC">
            <w:pPr>
              <w:rPr>
                <w:b/>
              </w:rPr>
            </w:pPr>
            <w:r w:rsidRPr="009C31D6">
              <w:rPr>
                <w:rFonts w:ascii="Arial" w:hAnsi="Arial" w:cs="Arial"/>
                <w:b/>
              </w:rPr>
              <w:t>Parcours santé </w:t>
            </w:r>
          </w:p>
        </w:tc>
        <w:tc>
          <w:tcPr>
            <w:tcW w:w="8240" w:type="dxa"/>
          </w:tcPr>
          <w:p w:rsidR="00E340F6" w:rsidRDefault="00E340F6" w:rsidP="00E340F6">
            <w:r>
              <w:t>Faire acquérir aux élèves des bonnes habitudes d'hygiène de vie ;</w:t>
            </w:r>
          </w:p>
          <w:p w:rsidR="0081500F" w:rsidRPr="00E340F6" w:rsidRDefault="00E340F6" w:rsidP="001E31B3">
            <w:r>
              <w:t>Généraliser la mise en œuvre de l'éducation nutritionnelle (intégrant la prévention du surpoids et de l'obésité) ;</w:t>
            </w:r>
          </w:p>
        </w:tc>
      </w:tr>
    </w:tbl>
    <w:p w:rsidR="0081500F" w:rsidRPr="00F06AB1" w:rsidRDefault="0081500F" w:rsidP="00E316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/>
        <w:jc w:val="center"/>
        <w:rPr>
          <w:b/>
          <w:sz w:val="28"/>
        </w:rPr>
      </w:pPr>
      <w:r w:rsidRPr="00F06AB1">
        <w:rPr>
          <w:b/>
          <w:sz w:val="28"/>
        </w:rPr>
        <w:t>Indications préliminaires pour le déroulé de la séance</w:t>
      </w:r>
    </w:p>
    <w:p w:rsidR="009163FB" w:rsidRPr="00D036FB" w:rsidRDefault="001854E4" w:rsidP="0081500F">
      <w:pPr>
        <w:pStyle w:val="Sansinterligne"/>
      </w:pPr>
      <w:r>
        <w:rPr>
          <w:rFonts w:cstheme="minorHAnsi"/>
          <w:i/>
        </w:rPr>
        <w:t>Remarque </w:t>
      </w:r>
      <w:r w:rsidR="00D036FB" w:rsidRPr="00D036FB">
        <w:t xml:space="preserve">: </w:t>
      </w:r>
      <w:r w:rsidR="00AB6C50" w:rsidRPr="00D036FB">
        <w:t>Séquence en lien avec celle sur le repas de rêve vs repas raisonnable et celle sur le selfood.</w:t>
      </w:r>
      <w:r w:rsidR="009163FB" w:rsidRPr="00D036FB">
        <w:t xml:space="preserve"> </w:t>
      </w:r>
    </w:p>
    <w:p w:rsidR="00D036FB" w:rsidRDefault="00D036FB" w:rsidP="0081500F">
      <w:pPr>
        <w:pStyle w:val="Sansinterligne"/>
      </w:pPr>
    </w:p>
    <w:p w:rsidR="00D036FB" w:rsidRDefault="00D036FB" w:rsidP="0081500F">
      <w:pPr>
        <w:pStyle w:val="Sansinterligne"/>
        <w:rPr>
          <w:u w:val="single"/>
        </w:rPr>
      </w:pPr>
      <w:r>
        <w:rPr>
          <w:u w:val="single"/>
        </w:rPr>
        <w:t>Etude de</w:t>
      </w:r>
      <w:r w:rsidRPr="00D036FB">
        <w:rPr>
          <w:u w:val="single"/>
        </w:rPr>
        <w:t xml:space="preserve"> tableaux d'Arcimboldo ("Vertumne" et "L'automne")</w:t>
      </w:r>
    </w:p>
    <w:p w:rsidR="00D036FB" w:rsidRDefault="00D036FB" w:rsidP="0081500F">
      <w:pPr>
        <w:pStyle w:val="Sansinterligne"/>
      </w:pPr>
      <w:r>
        <w:t>Que voyez-vous ? Que remarquez-vous ? Que ressentez-vous ?</w:t>
      </w:r>
    </w:p>
    <w:p w:rsidR="00D036FB" w:rsidRDefault="00D036FB" w:rsidP="0081500F">
      <w:pPr>
        <w:pStyle w:val="Sansinterligne"/>
      </w:pPr>
    </w:p>
    <w:p w:rsidR="00D036FB" w:rsidRPr="00D036FB" w:rsidRDefault="00D036FB" w:rsidP="0081500F">
      <w:pPr>
        <w:pStyle w:val="Sansinterligne"/>
        <w:rPr>
          <w:u w:val="single"/>
        </w:rPr>
      </w:pPr>
      <w:r w:rsidRPr="00D036FB">
        <w:rPr>
          <w:u w:val="single"/>
        </w:rPr>
        <w:t>Découpage, assemblage, collage</w:t>
      </w:r>
    </w:p>
    <w:p w:rsidR="00D036FB" w:rsidRDefault="00D036FB" w:rsidP="0081500F">
      <w:pPr>
        <w:pStyle w:val="Sansinterligne"/>
      </w:pPr>
      <w:r>
        <w:t>Dans des magazines, découper des aliments que l'on aime, puis les assembler afin de reconstituer un visage (à la manière d'Arcimboldo). Coller quand on est satisfait de sa production.</w:t>
      </w:r>
    </w:p>
    <w:p w:rsidR="00D036FB" w:rsidRDefault="00D036FB" w:rsidP="0081500F">
      <w:pPr>
        <w:pStyle w:val="Sansinterligne"/>
      </w:pPr>
    </w:p>
    <w:p w:rsidR="00D036FB" w:rsidRPr="00D036FB" w:rsidRDefault="00D036FB" w:rsidP="0081500F">
      <w:pPr>
        <w:pStyle w:val="Sansinterligne"/>
        <w:rPr>
          <w:u w:val="single"/>
        </w:rPr>
      </w:pPr>
      <w:r w:rsidRPr="00D036FB">
        <w:rPr>
          <w:u w:val="single"/>
        </w:rPr>
        <w:t>Analyse</w:t>
      </w:r>
    </w:p>
    <w:p w:rsidR="00D036FB" w:rsidRDefault="00D036FB" w:rsidP="0081500F">
      <w:pPr>
        <w:pStyle w:val="Sansinterligne"/>
      </w:pPr>
      <w:r>
        <w:t>Revenir sur ses choix d'aliments. Faire le lien avec le travail fait en SVT (nature des aliments, besoins nutritionnels, plaisir gustatif)</w:t>
      </w:r>
    </w:p>
    <w:p w:rsidR="00D036FB" w:rsidRDefault="00D036FB" w:rsidP="0081500F">
      <w:pPr>
        <w:pStyle w:val="Sansinterligne"/>
      </w:pPr>
    </w:p>
    <w:p w:rsidR="0081500F" w:rsidRPr="00477462" w:rsidRDefault="0081500F" w:rsidP="00815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8"/>
        </w:rPr>
      </w:pPr>
      <w:r w:rsidRPr="00F06AB1">
        <w:rPr>
          <w:b/>
          <w:sz w:val="28"/>
        </w:rPr>
        <w:t>Elémen</w:t>
      </w:r>
      <w:r>
        <w:rPr>
          <w:b/>
          <w:sz w:val="28"/>
        </w:rPr>
        <w:t>ts pour compléter la fiche élève</w:t>
      </w:r>
    </w:p>
    <w:p w:rsidR="00AB6C31" w:rsidRDefault="00E956DE" w:rsidP="009163FB">
      <w:pPr>
        <w:pStyle w:val="Titre2"/>
        <w:rPr>
          <w:rFonts w:asciiTheme="minorHAnsi" w:hAnsiTheme="minorHAnsi" w:cstheme="minorHAnsi"/>
          <w:b w:val="0"/>
          <w:i/>
          <w:sz w:val="22"/>
          <w:szCs w:val="22"/>
        </w:rPr>
      </w:pPr>
      <w:r w:rsidRPr="00E956DE">
        <w:rPr>
          <w:rFonts w:asciiTheme="minorHAnsi" w:hAnsiTheme="minorHAnsi" w:cstheme="minorHAnsi"/>
          <w:sz w:val="22"/>
          <w:szCs w:val="22"/>
        </w:rPr>
        <w:t>Consignes</w:t>
      </w:r>
      <w:r w:rsidRPr="00E956DE">
        <w:rPr>
          <w:rFonts w:asciiTheme="minorHAnsi" w:hAnsiTheme="minorHAnsi" w:cstheme="minorHAnsi"/>
          <w:b w:val="0"/>
          <w:sz w:val="22"/>
          <w:szCs w:val="22"/>
        </w:rPr>
        <w:t xml:space="preserve"> : </w:t>
      </w:r>
      <w:r w:rsidR="009163FB">
        <w:rPr>
          <w:rFonts w:asciiTheme="minorHAnsi" w:hAnsiTheme="minorHAnsi" w:cstheme="minorHAnsi"/>
          <w:b w:val="0"/>
          <w:i/>
          <w:sz w:val="22"/>
          <w:szCs w:val="22"/>
        </w:rPr>
        <w:t>Réaliser un</w:t>
      </w:r>
      <w:r w:rsidR="00AB6C31">
        <w:rPr>
          <w:rFonts w:asciiTheme="minorHAnsi" w:hAnsiTheme="minorHAnsi" w:cstheme="minorHAnsi"/>
          <w:b w:val="0"/>
          <w:i/>
          <w:sz w:val="22"/>
          <w:szCs w:val="22"/>
        </w:rPr>
        <w:t xml:space="preserve"> portait à partir d'aliments que l'on aime.</w:t>
      </w:r>
    </w:p>
    <w:p w:rsidR="00E31601" w:rsidRPr="00E956DE" w:rsidRDefault="00E31601" w:rsidP="009163FB">
      <w:pPr>
        <w:pStyle w:val="Titre2"/>
        <w:rPr>
          <w:rFonts w:cstheme="minorHAnsi"/>
        </w:rPr>
      </w:pPr>
      <w:r>
        <w:rPr>
          <w:rFonts w:asciiTheme="minorHAnsi" w:hAnsiTheme="minorHAnsi" w:cstheme="minorHAnsi"/>
          <w:b w:val="0"/>
          <w:i/>
          <w:sz w:val="22"/>
          <w:szCs w:val="22"/>
        </w:rPr>
        <w:t xml:space="preserve">Remarque : Si </w:t>
      </w:r>
      <w:r w:rsidR="00857C24">
        <w:rPr>
          <w:rFonts w:asciiTheme="minorHAnsi" w:hAnsiTheme="minorHAnsi" w:cstheme="minorHAnsi"/>
          <w:b w:val="0"/>
          <w:i/>
          <w:sz w:val="22"/>
          <w:szCs w:val="22"/>
        </w:rPr>
        <w:t>besoin, préciser que l'on découpe juste l'aliment et non son emballage</w:t>
      </w:r>
      <w:r>
        <w:rPr>
          <w:rFonts w:asciiTheme="minorHAnsi" w:hAnsiTheme="minorHAnsi" w:cstheme="minorHAnsi"/>
          <w:b w:val="0"/>
          <w:i/>
          <w:sz w:val="22"/>
          <w:szCs w:val="22"/>
        </w:rPr>
        <w:t>.</w:t>
      </w:r>
    </w:p>
    <w:p w:rsidR="00E956DE" w:rsidRDefault="00E956DE" w:rsidP="00E956DE">
      <w:pPr>
        <w:pStyle w:val="Paragraphedeliste"/>
        <w:spacing w:before="240" w:after="0"/>
        <w:ind w:left="284"/>
        <w:jc w:val="left"/>
      </w:pPr>
    </w:p>
    <w:p w:rsidR="0081500F" w:rsidRPr="0081500F" w:rsidRDefault="0081500F" w:rsidP="00815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sz w:val="28"/>
        </w:rPr>
      </w:pPr>
      <w:r w:rsidRPr="0081500F">
        <w:rPr>
          <w:b/>
          <w:sz w:val="28"/>
        </w:rPr>
        <w:t>Pour aller plus loin</w:t>
      </w:r>
    </w:p>
    <w:p w:rsidR="009363D6" w:rsidRDefault="00E31601" w:rsidP="00292B9A">
      <w:pPr>
        <w:rPr>
          <w:b/>
        </w:rPr>
      </w:pPr>
      <w:r>
        <w:rPr>
          <w:b/>
        </w:rPr>
        <w:t>Production d’élèves </w:t>
      </w:r>
    </w:p>
    <w:p w:rsidR="00E31601" w:rsidRDefault="00E31601" w:rsidP="00E31601">
      <w:pPr>
        <w:spacing w:after="0"/>
        <w:rPr>
          <w:b/>
        </w:rPr>
      </w:pPr>
      <w:r>
        <w:rPr>
          <w:b/>
        </w:rPr>
        <w:t>Début</w:t>
      </w:r>
      <w:r w:rsidR="003C0F77">
        <w:rPr>
          <w:b/>
        </w:rPr>
        <w:t xml:space="preserve"> d’année 2018</w:t>
      </w:r>
      <w:r>
        <w:rPr>
          <w:b/>
        </w:rPr>
        <w:t>-</w:t>
      </w:r>
      <w:r w:rsidR="003C0F77">
        <w:rPr>
          <w:b/>
        </w:rPr>
        <w:t>2019</w:t>
      </w:r>
      <w:r>
        <w:rPr>
          <w:b/>
        </w:rPr>
        <w:t xml:space="preserve"> (Elèves </w:t>
      </w:r>
      <w:r w:rsidR="003C0F77">
        <w:rPr>
          <w:b/>
        </w:rPr>
        <w:t>de</w:t>
      </w:r>
      <w:r w:rsidR="00AB24B9">
        <w:rPr>
          <w:b/>
        </w:rPr>
        <w:t xml:space="preserve"> 3</w:t>
      </w:r>
      <w:r w:rsidRPr="00E31601">
        <w:rPr>
          <w:b/>
          <w:vertAlign w:val="superscript"/>
        </w:rPr>
        <w:t>ème</w:t>
      </w:r>
      <w:r w:rsidR="003C0F77">
        <w:rPr>
          <w:b/>
          <w:vertAlign w:val="superscript"/>
        </w:rPr>
        <w:t xml:space="preserve"> </w:t>
      </w:r>
      <w:r w:rsidR="003C0F77">
        <w:rPr>
          <w:b/>
        </w:rPr>
        <w:t>SEGPA</w:t>
      </w:r>
      <w:r>
        <w:rPr>
          <w:b/>
        </w:rPr>
        <w:t>) :</w:t>
      </w:r>
    </w:p>
    <w:p w:rsidR="00E31601" w:rsidRDefault="00E31601" w:rsidP="00292B9A">
      <w:pPr>
        <w:rPr>
          <w:b/>
        </w:rPr>
      </w:pPr>
    </w:p>
    <w:p w:rsidR="00E31601" w:rsidRDefault="00F24AFB" w:rsidP="00292B9A">
      <w:pPr>
        <w:rPr>
          <w:b/>
        </w:rPr>
      </w:pPr>
      <w:r>
        <w:rPr>
          <w:b/>
          <w:noProof/>
          <w:lang w:eastAsia="fr-FR"/>
        </w:rPr>
        <w:drawing>
          <wp:inline distT="0" distB="0" distL="0" distR="0">
            <wp:extent cx="1310020" cy="1968656"/>
            <wp:effectExtent l="19050" t="0" r="443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721" cy="1972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  <w:noProof/>
          <w:lang w:eastAsia="fr-FR"/>
        </w:rPr>
        <w:drawing>
          <wp:inline distT="0" distB="0" distL="0" distR="0">
            <wp:extent cx="1512039" cy="1937671"/>
            <wp:effectExtent l="1905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874" cy="1938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  <w:noProof/>
          <w:lang w:eastAsia="fr-FR"/>
        </w:rPr>
        <w:drawing>
          <wp:inline distT="0" distB="0" distL="0" distR="0">
            <wp:extent cx="1594203" cy="1945758"/>
            <wp:effectExtent l="19050" t="0" r="5997" b="0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955" cy="1949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601" w:rsidRDefault="00E31601" w:rsidP="00292B9A">
      <w:pPr>
        <w:rPr>
          <w:b/>
        </w:rPr>
      </w:pPr>
    </w:p>
    <w:p w:rsidR="00E31601" w:rsidRPr="009363D6" w:rsidRDefault="00E31601" w:rsidP="00292B9A">
      <w:pPr>
        <w:rPr>
          <w:b/>
        </w:rPr>
      </w:pPr>
    </w:p>
    <w:sectPr w:rsidR="00E31601" w:rsidRPr="009363D6" w:rsidSect="0081500F">
      <w:headerReference w:type="default" r:id="rId11"/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59A" w:rsidRDefault="0024759A" w:rsidP="0081500F">
      <w:pPr>
        <w:spacing w:after="0"/>
      </w:pPr>
      <w:r>
        <w:separator/>
      </w:r>
    </w:p>
  </w:endnote>
  <w:endnote w:type="continuationSeparator" w:id="0">
    <w:p w:rsidR="0024759A" w:rsidRDefault="0024759A" w:rsidP="008150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621" w:rsidRDefault="00041702">
    <w:pPr>
      <w:pStyle w:val="Pieddepage"/>
    </w:pPr>
    <w:r>
      <w:rPr>
        <w:noProof/>
        <w:lang w:eastAsia="fr-FR"/>
      </w:rPr>
      <w:drawing>
        <wp:inline distT="0" distB="0" distL="0" distR="0">
          <wp:extent cx="6651106" cy="711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logo_ENS IFE GE EVS PN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00"/>
                  <a:stretch/>
                </pic:blipFill>
                <pic:spPr bwMode="auto">
                  <a:xfrm>
                    <a:off x="0" y="0"/>
                    <a:ext cx="6645910" cy="710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59A" w:rsidRDefault="0024759A" w:rsidP="0081500F">
      <w:pPr>
        <w:spacing w:after="0"/>
      </w:pPr>
      <w:r>
        <w:separator/>
      </w:r>
    </w:p>
  </w:footnote>
  <w:footnote w:type="continuationSeparator" w:id="0">
    <w:p w:rsidR="0024759A" w:rsidRDefault="0024759A" w:rsidP="008150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00F" w:rsidRDefault="003A44BB" w:rsidP="00ED546F">
    <w:pPr>
      <w:spacing w:before="283" w:after="0"/>
      <w:jc w:val="center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6072345</wp:posOffset>
          </wp:positionH>
          <wp:positionV relativeFrom="paragraph">
            <wp:posOffset>-27305</wp:posOffset>
          </wp:positionV>
          <wp:extent cx="787400" cy="63641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pétal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63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500F">
      <w:rPr>
        <w:noProof/>
        <w:lang w:eastAsia="fr-FR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posOffset>-200660</wp:posOffset>
          </wp:positionH>
          <wp:positionV relativeFrom="paragraph">
            <wp:posOffset>38100</wp:posOffset>
          </wp:positionV>
          <wp:extent cx="576000" cy="576000"/>
          <wp:effectExtent l="0" t="0" r="0" b="0"/>
          <wp:wrapNone/>
          <wp:docPr id="18" name="image6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1500F">
      <w:t>Date ……… ;  Collège : …………………… </w:t>
    </w:r>
    <w:r w:rsidR="0081500F">
      <w:rPr>
        <w:noProof/>
      </w:rPr>
      <w:t>; Pseudo : ………………….</w:t>
    </w:r>
  </w:p>
  <w:p w:rsidR="0081500F" w:rsidRDefault="0081500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4C14"/>
    <w:multiLevelType w:val="hybridMultilevel"/>
    <w:tmpl w:val="D434746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D11AD4"/>
    <w:multiLevelType w:val="hybridMultilevel"/>
    <w:tmpl w:val="2BE42822"/>
    <w:lvl w:ilvl="0" w:tplc="159A2B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ED391A"/>
    <w:multiLevelType w:val="hybridMultilevel"/>
    <w:tmpl w:val="92B6C69C"/>
    <w:lvl w:ilvl="0" w:tplc="1A66390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CFA4A75"/>
    <w:multiLevelType w:val="hybridMultilevel"/>
    <w:tmpl w:val="57B65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E56BC3"/>
    <w:multiLevelType w:val="hybridMultilevel"/>
    <w:tmpl w:val="C35674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DC6663"/>
    <w:multiLevelType w:val="hybridMultilevel"/>
    <w:tmpl w:val="50949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0F"/>
    <w:rsid w:val="00041702"/>
    <w:rsid w:val="000467A9"/>
    <w:rsid w:val="00060997"/>
    <w:rsid w:val="00106821"/>
    <w:rsid w:val="00184439"/>
    <w:rsid w:val="001854E4"/>
    <w:rsid w:val="001E31B3"/>
    <w:rsid w:val="0024759A"/>
    <w:rsid w:val="00247FA8"/>
    <w:rsid w:val="00292B9A"/>
    <w:rsid w:val="002A3C1B"/>
    <w:rsid w:val="00337FA8"/>
    <w:rsid w:val="003A44BB"/>
    <w:rsid w:val="003C0F77"/>
    <w:rsid w:val="003C17F1"/>
    <w:rsid w:val="00470621"/>
    <w:rsid w:val="00477F57"/>
    <w:rsid w:val="004E2430"/>
    <w:rsid w:val="00525B09"/>
    <w:rsid w:val="00577CBE"/>
    <w:rsid w:val="005E521C"/>
    <w:rsid w:val="005E54A2"/>
    <w:rsid w:val="00654399"/>
    <w:rsid w:val="00670DE3"/>
    <w:rsid w:val="006A7619"/>
    <w:rsid w:val="00794437"/>
    <w:rsid w:val="0081500F"/>
    <w:rsid w:val="00816A32"/>
    <w:rsid w:val="00826013"/>
    <w:rsid w:val="00857C24"/>
    <w:rsid w:val="009163FB"/>
    <w:rsid w:val="009363D6"/>
    <w:rsid w:val="009C0830"/>
    <w:rsid w:val="00A74EEA"/>
    <w:rsid w:val="00A80BE1"/>
    <w:rsid w:val="00AB24B9"/>
    <w:rsid w:val="00AB6C31"/>
    <w:rsid w:val="00AB6C50"/>
    <w:rsid w:val="00AD4610"/>
    <w:rsid w:val="00B02246"/>
    <w:rsid w:val="00D036FB"/>
    <w:rsid w:val="00D13FAA"/>
    <w:rsid w:val="00D44D93"/>
    <w:rsid w:val="00E11B08"/>
    <w:rsid w:val="00E31601"/>
    <w:rsid w:val="00E340F6"/>
    <w:rsid w:val="00E34751"/>
    <w:rsid w:val="00E80EF8"/>
    <w:rsid w:val="00E956DE"/>
    <w:rsid w:val="00EA5A5B"/>
    <w:rsid w:val="00EA645A"/>
    <w:rsid w:val="00EB13CA"/>
    <w:rsid w:val="00ED546F"/>
    <w:rsid w:val="00F24AFB"/>
    <w:rsid w:val="00F6184F"/>
    <w:rsid w:val="00FD07FA"/>
    <w:rsid w:val="00FD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0F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1500F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81500F"/>
    <w:pPr>
      <w:spacing w:beforeAutospacing="1" w:after="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00F"/>
    <w:rPr>
      <w:rFonts w:ascii="Arial" w:eastAsia="Times New Roman" w:hAnsi="Arial" w:cs="Times New Roman"/>
      <w:b/>
      <w:bCs/>
      <w:sz w:val="24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1500F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500F"/>
  </w:style>
  <w:style w:type="paragraph" w:styleId="Pieddepage">
    <w:name w:val="footer"/>
    <w:basedOn w:val="Normal"/>
    <w:link w:val="Pieddepag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00F"/>
  </w:style>
  <w:style w:type="table" w:styleId="Grilledutableau">
    <w:name w:val="Table Grid"/>
    <w:basedOn w:val="TableauNormal"/>
    <w:uiPriority w:val="59"/>
    <w:rsid w:val="0081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0F"/>
    <w:rPr>
      <w:b/>
      <w:bCs/>
    </w:rPr>
  </w:style>
  <w:style w:type="paragraph" w:styleId="Sansinterligne">
    <w:name w:val="No Spacing"/>
    <w:uiPriority w:val="1"/>
    <w:rsid w:val="0081500F"/>
    <w:pPr>
      <w:spacing w:after="0" w:line="240" w:lineRule="auto"/>
      <w:jc w:val="both"/>
    </w:pPr>
  </w:style>
  <w:style w:type="character" w:styleId="Emphaseple">
    <w:name w:val="Subtle Emphasis"/>
    <w:aliases w:val="texte tableau"/>
    <w:basedOn w:val="Policepardfaut"/>
    <w:uiPriority w:val="19"/>
    <w:qFormat/>
    <w:rsid w:val="00247FA8"/>
    <w:rPr>
      <w:rFonts w:ascii="Arial" w:hAnsi="Arial"/>
      <w:i w:val="0"/>
      <w:iCs/>
      <w:color w:val="auto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247FA8"/>
    <w:rPr>
      <w:rFonts w:asciiTheme="majorHAnsi" w:eastAsiaTheme="majorEastAsia" w:hAnsiTheme="majorHAnsi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47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70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70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D4610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1E31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0F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81500F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Titre2">
    <w:name w:val="heading 2"/>
    <w:basedOn w:val="Normal"/>
    <w:link w:val="Titre2Car"/>
    <w:uiPriority w:val="9"/>
    <w:qFormat/>
    <w:rsid w:val="0081500F"/>
    <w:pPr>
      <w:spacing w:beforeAutospacing="1" w:after="0" w:afterAutospacing="1"/>
      <w:outlineLvl w:val="1"/>
    </w:pPr>
    <w:rPr>
      <w:rFonts w:ascii="Arial" w:eastAsia="Times New Roman" w:hAnsi="Arial" w:cs="Times New Roman"/>
      <w:b/>
      <w:bCs/>
      <w:sz w:val="24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7F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00F"/>
    <w:rPr>
      <w:rFonts w:ascii="Arial" w:eastAsia="Times New Roman" w:hAnsi="Arial" w:cs="Times New Roman"/>
      <w:b/>
      <w:bCs/>
      <w:sz w:val="24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D44D9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81500F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500F"/>
  </w:style>
  <w:style w:type="paragraph" w:styleId="Pieddepage">
    <w:name w:val="footer"/>
    <w:basedOn w:val="Normal"/>
    <w:link w:val="PieddepageCar"/>
    <w:uiPriority w:val="99"/>
    <w:unhideWhenUsed/>
    <w:rsid w:val="0081500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00F"/>
  </w:style>
  <w:style w:type="table" w:styleId="Grilledutableau">
    <w:name w:val="Table Grid"/>
    <w:basedOn w:val="TableauNormal"/>
    <w:uiPriority w:val="59"/>
    <w:rsid w:val="0081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50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1500F"/>
    <w:rPr>
      <w:b/>
      <w:bCs/>
    </w:rPr>
  </w:style>
  <w:style w:type="paragraph" w:styleId="Sansinterligne">
    <w:name w:val="No Spacing"/>
    <w:uiPriority w:val="1"/>
    <w:rsid w:val="0081500F"/>
    <w:pPr>
      <w:spacing w:after="0" w:line="240" w:lineRule="auto"/>
      <w:jc w:val="both"/>
    </w:pPr>
  </w:style>
  <w:style w:type="character" w:styleId="Emphaseple">
    <w:name w:val="Subtle Emphasis"/>
    <w:aliases w:val="texte tableau"/>
    <w:basedOn w:val="Policepardfaut"/>
    <w:uiPriority w:val="19"/>
    <w:qFormat/>
    <w:rsid w:val="00247FA8"/>
    <w:rPr>
      <w:rFonts w:ascii="Arial" w:hAnsi="Arial"/>
      <w:i w:val="0"/>
      <w:iCs/>
      <w:color w:val="auto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247FA8"/>
    <w:rPr>
      <w:rFonts w:asciiTheme="majorHAnsi" w:eastAsiaTheme="majorEastAsia" w:hAnsiTheme="majorHAnsi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247F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70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70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D4610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1E3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7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0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Revel</dc:creator>
  <cp:lastModifiedBy>A.ROGE</cp:lastModifiedBy>
  <cp:revision>2</cp:revision>
  <dcterms:created xsi:type="dcterms:W3CDTF">2018-11-02T12:33:00Z</dcterms:created>
  <dcterms:modified xsi:type="dcterms:W3CDTF">2018-11-02T12:33:00Z</dcterms:modified>
</cp:coreProperties>
</file>